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57722" w:rsidR="00F01509" w:rsidP="00F01509" w:rsidRDefault="00F01509" w14:paraId="3C36F392" w14:textId="77777777">
      <w:pPr>
        <w:spacing w:before="40"/>
        <w:jc w:val="center"/>
        <w:rPr>
          <w:b/>
          <w:color w:val="000000" w:themeColor="text1"/>
        </w:rPr>
      </w:pPr>
      <w:r w:rsidRPr="00957722">
        <w:rPr>
          <w:b/>
          <w:color w:val="000000" w:themeColor="text1"/>
        </w:rPr>
        <w:t>QUEEN'S FILM THEATRE</w:t>
      </w:r>
    </w:p>
    <w:p w:rsidR="00F01509" w:rsidP="00F01509" w:rsidRDefault="007945F0" w14:paraId="232AECD3" w14:textId="77777777">
      <w:pPr>
        <w:spacing w:before="40"/>
        <w:jc w:val="center"/>
        <w:rPr>
          <w:b/>
          <w:color w:val="000000" w:themeColor="text1"/>
        </w:rPr>
      </w:pPr>
      <w:r>
        <w:rPr>
          <w:b/>
          <w:color w:val="000000" w:themeColor="text1"/>
        </w:rPr>
        <w:t>Membership</w:t>
      </w:r>
      <w:r w:rsidR="009B6A5B">
        <w:rPr>
          <w:b/>
          <w:color w:val="000000" w:themeColor="text1"/>
        </w:rPr>
        <w:t xml:space="preserve"> and Loyalty Scheme </w:t>
      </w:r>
      <w:r w:rsidRPr="00957722" w:rsidR="00F01509">
        <w:rPr>
          <w:b/>
          <w:color w:val="000000" w:themeColor="text1"/>
        </w:rPr>
        <w:t xml:space="preserve">Terms </w:t>
      </w:r>
      <w:r w:rsidR="00F01509">
        <w:rPr>
          <w:b/>
          <w:color w:val="000000" w:themeColor="text1"/>
        </w:rPr>
        <w:t xml:space="preserve">and Conditions </w:t>
      </w:r>
    </w:p>
    <w:p w:rsidRPr="00957722" w:rsidR="00F01509" w:rsidP="00F01509" w:rsidRDefault="00F01509" w14:paraId="40CC2AC0" w14:textId="77777777">
      <w:pPr>
        <w:spacing w:before="40"/>
        <w:jc w:val="center"/>
        <w:rPr>
          <w:b/>
          <w:color w:val="000000" w:themeColor="text1"/>
        </w:rPr>
      </w:pPr>
    </w:p>
    <w:p w:rsidRPr="00957722" w:rsidR="00F33034" w:rsidP="00F33034" w:rsidRDefault="00F33034" w14:paraId="7390E841" w14:textId="77777777">
      <w:pPr>
        <w:pStyle w:val="Level1"/>
        <w:keepNext/>
        <w:numPr>
          <w:ilvl w:val="0"/>
          <w:numId w:val="1"/>
        </w:numPr>
      </w:pPr>
      <w:r w:rsidRPr="009B4131">
        <w:rPr>
          <w:rStyle w:val="Level1asHeadingtext"/>
        </w:rPr>
        <w:t>Introduction</w:t>
      </w:r>
    </w:p>
    <w:p w:rsidRPr="00957722" w:rsidR="00F33034" w:rsidP="00F33034" w:rsidRDefault="00F33034" w14:paraId="192B0405" w14:textId="77777777">
      <w:pPr>
        <w:pStyle w:val="Level2"/>
        <w:numPr>
          <w:ilvl w:val="1"/>
          <w:numId w:val="1"/>
        </w:numPr>
      </w:pPr>
      <w:r>
        <w:t>These Terms and Conditions (</w:t>
      </w:r>
      <w:r w:rsidRPr="007115EB">
        <w:t xml:space="preserve">the </w:t>
      </w:r>
      <w:r>
        <w:t>"</w:t>
      </w:r>
      <w:r>
        <w:rPr>
          <w:b/>
        </w:rPr>
        <w:t>Terms</w:t>
      </w:r>
      <w:r w:rsidRPr="007115EB">
        <w:t>")</w:t>
      </w:r>
      <w:r w:rsidRPr="00957722">
        <w:t>, as may</w:t>
      </w:r>
      <w:r>
        <w:t xml:space="preserve"> be from time to time amended, </w:t>
      </w:r>
      <w:r w:rsidRPr="00957722">
        <w:t>set out the general terms which apply to you</w:t>
      </w:r>
      <w:r w:rsidR="0011768C">
        <w:t xml:space="preserve"> </w:t>
      </w:r>
      <w:r w:rsidR="00C45C67">
        <w:t>in relation to Our</w:t>
      </w:r>
      <w:r w:rsidR="0011768C">
        <w:t xml:space="preserve"> Membership Scheme</w:t>
      </w:r>
      <w:r w:rsidR="00C45C67">
        <w:t>s</w:t>
      </w:r>
      <w:r w:rsidR="0011768C">
        <w:t xml:space="preserve"> (as defined below)</w:t>
      </w:r>
      <w:r w:rsidRPr="00957722">
        <w:t>.</w:t>
      </w:r>
    </w:p>
    <w:p w:rsidRPr="00957722" w:rsidR="00F33034" w:rsidP="00F33034" w:rsidRDefault="00F33034" w14:paraId="2245F7C7" w14:textId="77777777">
      <w:pPr>
        <w:pStyle w:val="Level2"/>
        <w:numPr>
          <w:ilvl w:val="1"/>
          <w:numId w:val="1"/>
        </w:numPr>
      </w:pPr>
      <w:r w:rsidRPr="00957722">
        <w:t>Nothing in these Terms affec</w:t>
      </w:r>
      <w:r>
        <w:t>ts</w:t>
      </w:r>
      <w:r w:rsidRPr="00957722">
        <w:t xml:space="preserve"> your statutory rights as a consumer.</w:t>
      </w:r>
    </w:p>
    <w:p w:rsidRPr="00957722" w:rsidR="00F33034" w:rsidP="00F33034" w:rsidRDefault="00F33034" w14:paraId="713F5D77" w14:textId="77777777">
      <w:pPr>
        <w:pStyle w:val="Level1"/>
        <w:keepNext/>
        <w:numPr>
          <w:ilvl w:val="0"/>
          <w:numId w:val="1"/>
        </w:numPr>
      </w:pPr>
      <w:r w:rsidRPr="009912E0">
        <w:rPr>
          <w:rStyle w:val="Level1asHeadingtext"/>
        </w:rPr>
        <w:t>Definitions</w:t>
      </w:r>
    </w:p>
    <w:p w:rsidRPr="007115EB" w:rsidR="00F33034" w:rsidP="00F33034" w:rsidRDefault="00F33034" w14:paraId="26F185B5" w14:textId="77777777">
      <w:pPr>
        <w:pStyle w:val="Level2"/>
        <w:numPr>
          <w:ilvl w:val="1"/>
          <w:numId w:val="1"/>
        </w:numPr>
      </w:pPr>
      <w:r w:rsidRPr="007115EB">
        <w:t xml:space="preserve">In these </w:t>
      </w:r>
      <w:r>
        <w:t>Terms:-</w:t>
      </w:r>
    </w:p>
    <w:tbl>
      <w:tblPr>
        <w:tblW w:w="0" w:type="auto"/>
        <w:tblInd w:w="850" w:type="dxa"/>
        <w:tblLayout w:type="fixed"/>
        <w:tblLook w:val="0000" w:firstRow="0" w:lastRow="0" w:firstColumn="0" w:lastColumn="0" w:noHBand="0" w:noVBand="0"/>
      </w:tblPr>
      <w:tblGrid>
        <w:gridCol w:w="2835"/>
        <w:gridCol w:w="5779"/>
      </w:tblGrid>
      <w:tr w:rsidRPr="00445B3D" w:rsidR="00F33034" w:rsidTr="130CA4F1" w14:paraId="541012BF" w14:textId="77777777">
        <w:trPr>
          <w:cantSplit/>
        </w:trPr>
        <w:tc>
          <w:tcPr>
            <w:tcW w:w="2835" w:type="dxa"/>
            <w:shd w:val="clear" w:color="auto" w:fill="auto"/>
            <w:tcMar/>
          </w:tcPr>
          <w:p w:rsidRPr="00445B3D" w:rsidR="00F33034" w:rsidP="00F1681C" w:rsidRDefault="00F33034" w14:paraId="1AA344C0" w14:textId="77777777">
            <w:pPr>
              <w:spacing w:after="120"/>
            </w:pPr>
            <w:r w:rsidRPr="00445B3D">
              <w:t>"</w:t>
            </w:r>
            <w:r>
              <w:rPr>
                <w:b/>
              </w:rPr>
              <w:t>Cinema</w:t>
            </w:r>
            <w:r w:rsidRPr="00445B3D">
              <w:t>"</w:t>
            </w:r>
          </w:p>
        </w:tc>
        <w:tc>
          <w:tcPr>
            <w:tcW w:w="5779" w:type="dxa"/>
            <w:shd w:val="clear" w:color="auto" w:fill="auto"/>
            <w:tcMar/>
          </w:tcPr>
          <w:p w:rsidRPr="00445B3D" w:rsidR="00F33034" w:rsidP="00F1681C" w:rsidRDefault="00F33034" w14:paraId="049144FB" w14:textId="77777777">
            <w:pPr>
              <w:spacing w:after="120"/>
            </w:pPr>
            <w:r w:rsidRPr="00445B3D">
              <w:t xml:space="preserve">means </w:t>
            </w:r>
            <w:r>
              <w:t>the cinema at 20 University Square, Belfast BT7 1PA, Northern Ireland, United Kingdom;</w:t>
            </w:r>
          </w:p>
        </w:tc>
      </w:tr>
      <w:tr w:rsidRPr="00445B3D" w:rsidR="00162EF3" w:rsidTr="130CA4F1" w14:paraId="2D774106" w14:textId="77777777">
        <w:trPr>
          <w:cantSplit/>
        </w:trPr>
        <w:tc>
          <w:tcPr>
            <w:tcW w:w="2835" w:type="dxa"/>
            <w:shd w:val="clear" w:color="auto" w:fill="auto"/>
            <w:tcMar/>
          </w:tcPr>
          <w:p w:rsidRPr="00162EF3" w:rsidR="00162EF3" w:rsidP="00F1681C" w:rsidRDefault="00162EF3" w14:paraId="07AC00C2" w14:textId="77777777">
            <w:pPr>
              <w:spacing w:after="120"/>
            </w:pPr>
            <w:r>
              <w:t>"</w:t>
            </w:r>
            <w:r>
              <w:rPr>
                <w:b/>
              </w:rPr>
              <w:t>Cooling Off Period</w:t>
            </w:r>
            <w:r>
              <w:t>"</w:t>
            </w:r>
          </w:p>
        </w:tc>
        <w:tc>
          <w:tcPr>
            <w:tcW w:w="5779" w:type="dxa"/>
            <w:shd w:val="clear" w:color="auto" w:fill="auto"/>
            <w:tcMar/>
          </w:tcPr>
          <w:p w:rsidRPr="00445B3D" w:rsidR="00162EF3" w:rsidP="00F1681C" w:rsidRDefault="00162EF3" w14:paraId="6CA5BE02" w14:textId="77777777">
            <w:pPr>
              <w:spacing w:after="120"/>
            </w:pPr>
            <w:r>
              <w:t xml:space="preserve">has the meaning set out in clause </w:t>
            </w:r>
            <w:r>
              <w:fldChar w:fldCharType="begin"/>
            </w:r>
            <w:r>
              <w:instrText xml:space="preserve"> REF _Ref31900168 \r \h </w:instrText>
            </w:r>
            <w:r>
              <w:fldChar w:fldCharType="separate"/>
            </w:r>
            <w:r w:rsidR="00D80ED4">
              <w:t>8.1</w:t>
            </w:r>
            <w:r>
              <w:fldChar w:fldCharType="end"/>
            </w:r>
            <w:r>
              <w:t>;</w:t>
            </w:r>
          </w:p>
        </w:tc>
      </w:tr>
      <w:tr w:rsidRPr="00445B3D" w:rsidR="007945F0" w:rsidTr="130CA4F1" w14:paraId="6036E9C9" w14:textId="77777777">
        <w:trPr>
          <w:cantSplit/>
        </w:trPr>
        <w:tc>
          <w:tcPr>
            <w:tcW w:w="2835" w:type="dxa"/>
            <w:shd w:val="clear" w:color="auto" w:fill="auto"/>
            <w:tcMar/>
          </w:tcPr>
          <w:p w:rsidRPr="00445B3D" w:rsidR="007945F0" w:rsidP="00F1681C" w:rsidRDefault="007945F0" w14:paraId="5306450A" w14:textId="77777777">
            <w:pPr>
              <w:spacing w:after="120"/>
            </w:pPr>
            <w:r>
              <w:t>“</w:t>
            </w:r>
            <w:r w:rsidRPr="009335EA">
              <w:rPr>
                <w:b/>
              </w:rPr>
              <w:t>Loyalty Members</w:t>
            </w:r>
            <w:r>
              <w:t>”</w:t>
            </w:r>
          </w:p>
        </w:tc>
        <w:tc>
          <w:tcPr>
            <w:tcW w:w="5779" w:type="dxa"/>
            <w:shd w:val="clear" w:color="auto" w:fill="auto"/>
            <w:tcMar/>
          </w:tcPr>
          <w:p w:rsidRPr="00445B3D" w:rsidR="007945F0" w:rsidP="007E40F0" w:rsidRDefault="007945F0" w14:paraId="329383E0" w14:textId="77777777">
            <w:pPr>
              <w:spacing w:after="120"/>
            </w:pPr>
            <w:r>
              <w:t xml:space="preserve">means a member of the </w:t>
            </w:r>
            <w:proofErr w:type="spellStart"/>
            <w:r>
              <w:t>QFT</w:t>
            </w:r>
            <w:proofErr w:type="spellEnd"/>
            <w:r>
              <w:t xml:space="preserve"> Community</w:t>
            </w:r>
            <w:r w:rsidR="00A0094E">
              <w:t xml:space="preserve"> Membership</w:t>
            </w:r>
            <w:r>
              <w:t xml:space="preserve"> or </w:t>
            </w:r>
            <w:proofErr w:type="spellStart"/>
            <w:r>
              <w:t>LUMI</w:t>
            </w:r>
            <w:proofErr w:type="spellEnd"/>
            <w:r>
              <w:t xml:space="preserve"> </w:t>
            </w:r>
            <w:r w:rsidR="00A0094E">
              <w:t>Membership</w:t>
            </w:r>
            <w:r>
              <w:t xml:space="preserve"> </w:t>
            </w:r>
            <w:r w:rsidR="00A0094E">
              <w:t>s</w:t>
            </w:r>
            <w:r>
              <w:t>cheme</w:t>
            </w:r>
            <w:r w:rsidR="00A0094E">
              <w:t>s</w:t>
            </w:r>
            <w:r w:rsidR="007E40F0">
              <w:t xml:space="preserve"> as further described in clause </w:t>
            </w:r>
            <w:r w:rsidR="007E40F0">
              <w:fldChar w:fldCharType="begin"/>
            </w:r>
            <w:r w:rsidR="007E40F0">
              <w:instrText xml:space="preserve"> REF _Ref31883184 \r \h </w:instrText>
            </w:r>
            <w:r w:rsidR="007E40F0">
              <w:fldChar w:fldCharType="separate"/>
            </w:r>
            <w:r w:rsidR="00D80ED4">
              <w:t>4</w:t>
            </w:r>
            <w:r w:rsidR="007E40F0">
              <w:fldChar w:fldCharType="end"/>
            </w:r>
            <w:r>
              <w:t>;</w:t>
            </w:r>
          </w:p>
        </w:tc>
      </w:tr>
      <w:tr w:rsidRPr="00445B3D" w:rsidR="007945F0" w:rsidTr="130CA4F1" w14:paraId="65221C92" w14:textId="77777777">
        <w:trPr>
          <w:cantSplit/>
        </w:trPr>
        <w:tc>
          <w:tcPr>
            <w:tcW w:w="2835" w:type="dxa"/>
            <w:shd w:val="clear" w:color="auto" w:fill="auto"/>
            <w:tcMar/>
          </w:tcPr>
          <w:p w:rsidR="007945F0" w:rsidP="009335EA" w:rsidRDefault="007945F0" w14:paraId="35B3B3D0" w14:textId="77777777">
            <w:r>
              <w:t>“</w:t>
            </w:r>
            <w:r w:rsidRPr="009335EA">
              <w:rPr>
                <w:b/>
              </w:rPr>
              <w:t>Loyalty Membership Scheme</w:t>
            </w:r>
            <w:r>
              <w:t>”</w:t>
            </w:r>
          </w:p>
        </w:tc>
        <w:tc>
          <w:tcPr>
            <w:tcW w:w="5779" w:type="dxa"/>
            <w:shd w:val="clear" w:color="auto" w:fill="auto"/>
            <w:tcMar/>
          </w:tcPr>
          <w:p w:rsidR="007945F0" w:rsidP="00A0094E" w:rsidRDefault="007945F0" w14:paraId="4A060CB3" w14:textId="77777777">
            <w:pPr>
              <w:spacing w:after="120"/>
            </w:pPr>
            <w:r w:rsidRPr="00590B34">
              <w:t xml:space="preserve">means </w:t>
            </w:r>
            <w:r>
              <w:t xml:space="preserve">either the </w:t>
            </w:r>
            <w:proofErr w:type="spellStart"/>
            <w:r>
              <w:t>QFT</w:t>
            </w:r>
            <w:proofErr w:type="spellEnd"/>
            <w:r>
              <w:t xml:space="preserve"> Community Membership or</w:t>
            </w:r>
            <w:r w:rsidRPr="00590B34">
              <w:t xml:space="preserve"> </w:t>
            </w:r>
            <w:proofErr w:type="spellStart"/>
            <w:r w:rsidRPr="00590B34">
              <w:t>LU</w:t>
            </w:r>
            <w:r>
              <w:t>MI</w:t>
            </w:r>
            <w:proofErr w:type="spellEnd"/>
            <w:r>
              <w:t xml:space="preserve"> Membership schemes</w:t>
            </w:r>
            <w:r w:rsidR="007E40F0">
              <w:t xml:space="preserve"> as further described in clause </w:t>
            </w:r>
            <w:r w:rsidR="007E40F0">
              <w:fldChar w:fldCharType="begin"/>
            </w:r>
            <w:r w:rsidR="007E40F0">
              <w:instrText xml:space="preserve"> REF _Ref31883184 \r \h </w:instrText>
            </w:r>
            <w:r w:rsidR="007E40F0">
              <w:fldChar w:fldCharType="separate"/>
            </w:r>
            <w:r w:rsidR="00D80ED4">
              <w:t>4</w:t>
            </w:r>
            <w:r w:rsidR="007E40F0">
              <w:fldChar w:fldCharType="end"/>
            </w:r>
            <w:r w:rsidRPr="00590B34">
              <w:t>;</w:t>
            </w:r>
          </w:p>
        </w:tc>
      </w:tr>
      <w:tr w:rsidRPr="00445B3D" w:rsidR="00F33034" w:rsidTr="130CA4F1" w14:paraId="0CAC1FFD" w14:textId="77777777">
        <w:trPr>
          <w:cantSplit/>
        </w:trPr>
        <w:tc>
          <w:tcPr>
            <w:tcW w:w="2835" w:type="dxa"/>
            <w:shd w:val="clear" w:color="auto" w:fill="auto"/>
            <w:tcMar/>
          </w:tcPr>
          <w:p w:rsidR="009B6A5B" w:rsidP="009335EA" w:rsidRDefault="00F33034" w14:paraId="68AEFC4E" w14:textId="77777777">
            <w:pPr>
              <w:spacing w:after="120"/>
            </w:pPr>
            <w:r>
              <w:t>"</w:t>
            </w:r>
            <w:r w:rsidRPr="00E57729">
              <w:rPr>
                <w:b/>
              </w:rPr>
              <w:t>Members</w:t>
            </w:r>
            <w:r>
              <w:t>"</w:t>
            </w:r>
          </w:p>
          <w:p w:rsidRPr="009B6A5B" w:rsidR="00F33034" w:rsidP="00A76CE0" w:rsidRDefault="00F33034" w14:paraId="1C12326D" w14:textId="77777777"/>
        </w:tc>
        <w:tc>
          <w:tcPr>
            <w:tcW w:w="5779" w:type="dxa"/>
            <w:shd w:val="clear" w:color="auto" w:fill="auto"/>
            <w:tcMar/>
          </w:tcPr>
          <w:p w:rsidRPr="00445B3D" w:rsidR="009B6A5B" w:rsidP="0083311B" w:rsidRDefault="00F33034" w14:paraId="01253D45" w14:textId="77777777">
            <w:pPr>
              <w:spacing w:after="120"/>
            </w:pPr>
            <w:r>
              <w:t xml:space="preserve">means a member of the Queen's Film Theatre, who is part of </w:t>
            </w:r>
            <w:r w:rsidR="00A0094E">
              <w:t>a</w:t>
            </w:r>
            <w:r>
              <w:t xml:space="preserve"> Membership Scheme; </w:t>
            </w:r>
          </w:p>
        </w:tc>
      </w:tr>
      <w:tr w:rsidRPr="00445B3D" w:rsidR="00F33034" w:rsidTr="130CA4F1" w14:paraId="14F86C4A" w14:textId="77777777">
        <w:trPr>
          <w:cantSplit/>
        </w:trPr>
        <w:tc>
          <w:tcPr>
            <w:tcW w:w="2835" w:type="dxa"/>
            <w:shd w:val="clear" w:color="auto" w:fill="auto"/>
            <w:tcMar/>
          </w:tcPr>
          <w:p w:rsidR="009B6A5B" w:rsidP="00C762FD" w:rsidRDefault="00073FBD" w14:paraId="4253EEEC" w14:textId="77777777">
            <w:pPr>
              <w:spacing w:after="120"/>
              <w:jc w:val="left"/>
            </w:pPr>
            <w:r w:rsidRPr="00590B34">
              <w:t>"</w:t>
            </w:r>
            <w:r w:rsidRPr="00590B34">
              <w:rPr>
                <w:b/>
              </w:rPr>
              <w:t>Membership</w:t>
            </w:r>
            <w:r w:rsidRPr="00590B34">
              <w:t xml:space="preserve">" or </w:t>
            </w:r>
          </w:p>
          <w:p w:rsidR="009B6A5B" w:rsidP="009B6A5B" w:rsidRDefault="00F33034" w14:paraId="2901BA0D" w14:textId="77777777">
            <w:r w:rsidRPr="00590B34">
              <w:t>"</w:t>
            </w:r>
            <w:r w:rsidRPr="00590B34">
              <w:rPr>
                <w:b/>
              </w:rPr>
              <w:t>Membership Scheme</w:t>
            </w:r>
            <w:r w:rsidRPr="00590B34">
              <w:t>"</w:t>
            </w:r>
          </w:p>
          <w:p w:rsidRPr="009B6A5B" w:rsidR="00F33034" w:rsidP="00A76CE0" w:rsidRDefault="00F33034" w14:paraId="424B4C81" w14:textId="77777777"/>
        </w:tc>
        <w:tc>
          <w:tcPr>
            <w:tcW w:w="5779" w:type="dxa"/>
            <w:shd w:val="clear" w:color="auto" w:fill="auto"/>
            <w:tcMar/>
          </w:tcPr>
          <w:p w:rsidRPr="00590B34" w:rsidR="009B6A5B" w:rsidP="0083311B" w:rsidRDefault="00F33034" w14:paraId="5DC2CB26" w14:textId="77777777">
            <w:pPr>
              <w:spacing w:after="120"/>
            </w:pPr>
            <w:r w:rsidRPr="00590B34">
              <w:t xml:space="preserve">means </w:t>
            </w:r>
            <w:r w:rsidR="009B6A5B">
              <w:t xml:space="preserve">any of </w:t>
            </w:r>
            <w:r w:rsidRPr="00590B34">
              <w:t xml:space="preserve">the </w:t>
            </w:r>
            <w:proofErr w:type="spellStart"/>
            <w:r w:rsidRPr="00590B34">
              <w:t>QFT</w:t>
            </w:r>
            <w:proofErr w:type="spellEnd"/>
            <w:r w:rsidRPr="00590B34">
              <w:t xml:space="preserve"> Community Membership, </w:t>
            </w:r>
            <w:proofErr w:type="spellStart"/>
            <w:r w:rsidRPr="00590B34">
              <w:t>LU</w:t>
            </w:r>
            <w:r w:rsidR="00C762FD">
              <w:t>MI</w:t>
            </w:r>
            <w:proofErr w:type="spellEnd"/>
            <w:r w:rsidR="00C762FD">
              <w:t xml:space="preserve"> Membership or </w:t>
            </w:r>
            <w:proofErr w:type="spellStart"/>
            <w:r w:rsidR="00C762FD">
              <w:t>QFT</w:t>
            </w:r>
            <w:proofErr w:type="spellEnd"/>
            <w:r w:rsidR="00C762FD">
              <w:t xml:space="preserve"> Membership</w:t>
            </w:r>
            <w:r w:rsidRPr="00590B34">
              <w:t>;</w:t>
            </w:r>
          </w:p>
        </w:tc>
      </w:tr>
      <w:tr w:rsidRPr="00445B3D" w:rsidR="00D52543" w:rsidTr="130CA4F1" w14:paraId="442F43DD" w14:textId="77777777">
        <w:trPr>
          <w:cantSplit/>
        </w:trPr>
        <w:tc>
          <w:tcPr>
            <w:tcW w:w="2835" w:type="dxa"/>
            <w:shd w:val="clear" w:color="auto" w:fill="auto"/>
            <w:tcMar/>
          </w:tcPr>
          <w:p w:rsidRPr="00590B34" w:rsidR="00D52543" w:rsidP="00F1681C" w:rsidRDefault="00D52543" w14:paraId="195F138C" w14:textId="77777777">
            <w:pPr>
              <w:spacing w:after="120"/>
            </w:pPr>
            <w:r w:rsidRPr="00590B34">
              <w:t>"</w:t>
            </w:r>
            <w:r w:rsidRPr="00590B34">
              <w:rPr>
                <w:b/>
              </w:rPr>
              <w:t>Membership Account</w:t>
            </w:r>
            <w:r w:rsidRPr="00590B34">
              <w:t>"</w:t>
            </w:r>
          </w:p>
        </w:tc>
        <w:tc>
          <w:tcPr>
            <w:tcW w:w="5779" w:type="dxa"/>
            <w:shd w:val="clear" w:color="auto" w:fill="auto"/>
            <w:tcMar/>
          </w:tcPr>
          <w:p w:rsidRPr="00590B34" w:rsidR="00D52543" w:rsidP="2694D21D" w:rsidRDefault="00D52543" w14:paraId="6F7DB254" w14:textId="0A4827D8">
            <w:pPr>
              <w:pStyle w:val="Normal"/>
              <w:spacing w:after="120"/>
            </w:pPr>
            <w:r w:rsidR="00D52543">
              <w:rPr/>
              <w:t>means a Member</w:t>
            </w:r>
            <w:r w:rsidR="00481431">
              <w:rPr/>
              <w:t>'</w:t>
            </w:r>
            <w:r w:rsidR="00D52543">
              <w:rPr/>
              <w:t xml:space="preserve">s online account (available </w:t>
            </w:r>
            <w:r>
              <w:fldChar w:fldCharType="begin"/>
            </w:r>
            <w:r>
              <w:instrText xml:space="preserve"> HYPERLINK "https://www.queensfilmtheatre.com/public/membership/" </w:instrText>
            </w:r>
            <w:r>
              <w:fldChar w:fldCharType="separate"/>
            </w:r>
            <w:r w:rsidRPr="130CA4F1" w:rsidR="6C6C2FB4">
              <w:rPr>
                <w:rStyle w:val="Hyperlink"/>
              </w:rPr>
              <w:t>here</w:t>
            </w:r>
            <w:r>
              <w:fldChar w:fldCharType="end"/>
            </w:r>
            <w:r w:rsidR="00D52543">
              <w:rPr/>
              <w:t>) where they can manage their Membership;</w:t>
            </w:r>
          </w:p>
        </w:tc>
      </w:tr>
      <w:tr w:rsidRPr="00445B3D" w:rsidR="00DE7254" w:rsidTr="130CA4F1" w14:paraId="1AA1D29F" w14:textId="77777777">
        <w:trPr>
          <w:cantSplit/>
        </w:trPr>
        <w:tc>
          <w:tcPr>
            <w:tcW w:w="2835" w:type="dxa"/>
            <w:shd w:val="clear" w:color="auto" w:fill="auto"/>
            <w:tcMar/>
          </w:tcPr>
          <w:p w:rsidRPr="00DE7254" w:rsidR="00DE7254" w:rsidRDefault="00DE7254" w14:paraId="644B5F28" w14:textId="77777777">
            <w:r>
              <w:t>"</w:t>
            </w:r>
            <w:r w:rsidRPr="009D2CC3">
              <w:rPr>
                <w:b/>
              </w:rPr>
              <w:t>Membership ID</w:t>
            </w:r>
            <w:r>
              <w:t>"</w:t>
            </w:r>
          </w:p>
        </w:tc>
        <w:tc>
          <w:tcPr>
            <w:tcW w:w="5779" w:type="dxa"/>
            <w:shd w:val="clear" w:color="auto" w:fill="auto"/>
            <w:tcMar/>
          </w:tcPr>
          <w:p w:rsidR="00DE7254" w:rsidRDefault="00DE7254" w14:paraId="3A8E749F" w14:textId="77777777">
            <w:r>
              <w:t>has the meaning set out in clause</w:t>
            </w:r>
            <w:r w:rsidR="00A2349D">
              <w:t xml:space="preserve"> </w:t>
            </w:r>
            <w:r w:rsidR="00A2349D">
              <w:fldChar w:fldCharType="begin"/>
            </w:r>
            <w:r w:rsidR="00A2349D">
              <w:instrText xml:space="preserve"> REF _Ref31891286 \r \h </w:instrText>
            </w:r>
            <w:r w:rsidR="00A2349D">
              <w:fldChar w:fldCharType="separate"/>
            </w:r>
            <w:r w:rsidR="00D80ED4">
              <w:t>5.10</w:t>
            </w:r>
            <w:r w:rsidR="00A2349D">
              <w:fldChar w:fldCharType="end"/>
            </w:r>
            <w:r>
              <w:t>;</w:t>
            </w:r>
          </w:p>
          <w:p w:rsidR="00481431" w:rsidRDefault="00481431" w14:paraId="061CD19B" w14:textId="77777777"/>
        </w:tc>
      </w:tr>
      <w:tr w:rsidRPr="00445B3D" w:rsidR="00A0094E" w:rsidTr="130CA4F1" w14:paraId="2670636D" w14:textId="77777777">
        <w:trPr>
          <w:cantSplit/>
        </w:trPr>
        <w:tc>
          <w:tcPr>
            <w:tcW w:w="2835" w:type="dxa"/>
            <w:shd w:val="clear" w:color="auto" w:fill="auto"/>
            <w:tcMar/>
          </w:tcPr>
          <w:p w:rsidR="00A0094E" w:rsidP="007F3832" w:rsidRDefault="00A0094E" w14:paraId="4D19D0CA" w14:textId="77777777">
            <w:r>
              <w:t>“</w:t>
            </w:r>
            <w:proofErr w:type="spellStart"/>
            <w:r>
              <w:rPr>
                <w:b/>
              </w:rPr>
              <w:t>QFT</w:t>
            </w:r>
            <w:proofErr w:type="spellEnd"/>
            <w:r w:rsidRPr="009335EA">
              <w:rPr>
                <w:b/>
              </w:rPr>
              <w:t xml:space="preserve"> Membership</w:t>
            </w:r>
            <w:r>
              <w:t>”</w:t>
            </w:r>
          </w:p>
        </w:tc>
        <w:tc>
          <w:tcPr>
            <w:tcW w:w="5779" w:type="dxa"/>
            <w:shd w:val="clear" w:color="auto" w:fill="auto"/>
            <w:tcMar/>
          </w:tcPr>
          <w:p w:rsidR="00A0094E" w:rsidP="009335EA" w:rsidRDefault="00BB4ED8" w14:paraId="726BA39B" w14:textId="77777777">
            <w:pPr>
              <w:spacing w:after="120"/>
            </w:pPr>
            <w:r>
              <w:t xml:space="preserve">has the meaning set out in clause </w:t>
            </w:r>
            <w:r>
              <w:fldChar w:fldCharType="begin"/>
            </w:r>
            <w:r>
              <w:instrText xml:space="preserve"> REF _Ref31896805 \r \h </w:instrText>
            </w:r>
            <w:r>
              <w:fldChar w:fldCharType="separate"/>
            </w:r>
            <w:r w:rsidR="00D80ED4">
              <w:t>4.1.3</w:t>
            </w:r>
            <w:r>
              <w:fldChar w:fldCharType="end"/>
            </w:r>
            <w:r w:rsidR="00A0094E">
              <w:t>;</w:t>
            </w:r>
          </w:p>
        </w:tc>
      </w:tr>
      <w:tr w:rsidRPr="00445B3D" w:rsidR="00F33034" w:rsidTr="130CA4F1" w14:paraId="24424EEE" w14:textId="77777777">
        <w:trPr>
          <w:cantSplit/>
        </w:trPr>
        <w:tc>
          <w:tcPr>
            <w:tcW w:w="2835" w:type="dxa"/>
            <w:shd w:val="clear" w:color="auto" w:fill="auto"/>
            <w:tcMar/>
          </w:tcPr>
          <w:p w:rsidRPr="00590B34" w:rsidR="00F33034" w:rsidP="00F1681C" w:rsidRDefault="00F33034" w14:paraId="40A318A6" w14:textId="77777777">
            <w:pPr>
              <w:spacing w:after="120"/>
            </w:pPr>
            <w:r w:rsidRPr="00590B34">
              <w:t>"</w:t>
            </w:r>
            <w:r w:rsidRPr="00590B34">
              <w:rPr>
                <w:b/>
              </w:rPr>
              <w:t>Stage on Screen</w:t>
            </w:r>
            <w:r w:rsidRPr="00590B34">
              <w:t>"</w:t>
            </w:r>
          </w:p>
        </w:tc>
        <w:tc>
          <w:tcPr>
            <w:tcW w:w="5779" w:type="dxa"/>
            <w:shd w:val="clear" w:color="auto" w:fill="auto"/>
            <w:tcMar/>
          </w:tcPr>
          <w:p w:rsidRPr="00590B34" w:rsidR="00F33034" w:rsidP="00F1681C" w:rsidRDefault="00F33034" w14:paraId="4BF58028" w14:textId="77777777">
            <w:pPr>
              <w:spacing w:after="120"/>
            </w:pPr>
            <w:r w:rsidRPr="00590B34">
              <w:t>means on-stage productions broadcast live or recorded and screened in the Cinema;</w:t>
            </w:r>
          </w:p>
        </w:tc>
      </w:tr>
      <w:tr w:rsidRPr="00445B3D" w:rsidR="00F33034" w:rsidTr="130CA4F1" w14:paraId="0B40B3E9" w14:textId="77777777">
        <w:trPr>
          <w:cantSplit/>
        </w:trPr>
        <w:tc>
          <w:tcPr>
            <w:tcW w:w="2835" w:type="dxa"/>
            <w:shd w:val="clear" w:color="auto" w:fill="auto"/>
            <w:tcMar/>
          </w:tcPr>
          <w:p w:rsidRPr="00590B34" w:rsidR="00F33034" w:rsidP="00F1681C" w:rsidRDefault="00F33034" w14:paraId="1EDAD67B" w14:textId="77777777">
            <w:pPr>
              <w:spacing w:after="120"/>
            </w:pPr>
            <w:r w:rsidRPr="00590B34">
              <w:t>"</w:t>
            </w:r>
            <w:r w:rsidRPr="00590B34">
              <w:rPr>
                <w:b/>
              </w:rPr>
              <w:t>University</w:t>
            </w:r>
            <w:r w:rsidRPr="00590B34">
              <w:t>"</w:t>
            </w:r>
          </w:p>
        </w:tc>
        <w:tc>
          <w:tcPr>
            <w:tcW w:w="5779" w:type="dxa"/>
            <w:shd w:val="clear" w:color="auto" w:fill="auto"/>
            <w:tcMar/>
          </w:tcPr>
          <w:p w:rsidRPr="00590B34" w:rsidR="00F33034" w:rsidP="00F1681C" w:rsidRDefault="00F33034" w14:paraId="4C62F43D" w14:textId="77777777">
            <w:pPr>
              <w:spacing w:after="120"/>
            </w:pPr>
            <w:r w:rsidRPr="00590B34">
              <w:t xml:space="preserve">means Queen's University Belfast of University Road, Belfast, Northern Ireland BT7 1NN; </w:t>
            </w:r>
          </w:p>
        </w:tc>
      </w:tr>
      <w:tr w:rsidRPr="00445B3D" w:rsidR="00F33034" w:rsidTr="130CA4F1" w14:paraId="273F4610" w14:textId="77777777">
        <w:trPr>
          <w:cantSplit/>
        </w:trPr>
        <w:tc>
          <w:tcPr>
            <w:tcW w:w="2835" w:type="dxa"/>
            <w:shd w:val="clear" w:color="auto" w:fill="auto"/>
            <w:tcMar/>
          </w:tcPr>
          <w:p w:rsidRPr="00590B34" w:rsidR="00F33034" w:rsidP="00F1681C" w:rsidRDefault="00F33034" w14:paraId="4C42ACC3" w14:textId="77777777">
            <w:pPr>
              <w:spacing w:after="120"/>
            </w:pPr>
            <w:r w:rsidRPr="00590B34">
              <w:t>"</w:t>
            </w:r>
            <w:r w:rsidRPr="00590B34">
              <w:rPr>
                <w:b/>
              </w:rPr>
              <w:t>Us</w:t>
            </w:r>
            <w:r w:rsidRPr="00590B34">
              <w:t>" or "</w:t>
            </w:r>
            <w:r w:rsidRPr="00590B34">
              <w:rPr>
                <w:b/>
              </w:rPr>
              <w:t>We</w:t>
            </w:r>
            <w:r w:rsidRPr="00590B34">
              <w:t>" or "</w:t>
            </w:r>
            <w:r w:rsidRPr="00590B34">
              <w:rPr>
                <w:b/>
              </w:rPr>
              <w:t>Our</w:t>
            </w:r>
            <w:r w:rsidRPr="00590B34">
              <w:t>"</w:t>
            </w:r>
          </w:p>
        </w:tc>
        <w:tc>
          <w:tcPr>
            <w:tcW w:w="5779" w:type="dxa"/>
            <w:shd w:val="clear" w:color="auto" w:fill="auto"/>
            <w:tcMar/>
          </w:tcPr>
          <w:p w:rsidRPr="00590B34" w:rsidR="00F33034" w:rsidP="00F1681C" w:rsidRDefault="00F33034" w14:paraId="34EA9ABE" w14:textId="77777777">
            <w:pPr>
              <w:spacing w:after="120"/>
            </w:pPr>
            <w:r w:rsidRPr="00590B34">
              <w:t xml:space="preserve">means Queen's Film Theatre, Head Office, 02.073 Lanyon North, Belfast BT7 1NN, Northern Ireland, United Kingdom which is responsible for operating the Cinema and being part of the University; </w:t>
            </w:r>
          </w:p>
        </w:tc>
      </w:tr>
      <w:tr w:rsidRPr="00445B3D" w:rsidR="00F33034" w:rsidTr="130CA4F1" w14:paraId="5B223F29" w14:textId="77777777">
        <w:trPr>
          <w:cantSplit/>
        </w:trPr>
        <w:tc>
          <w:tcPr>
            <w:tcW w:w="2835" w:type="dxa"/>
            <w:shd w:val="clear" w:color="auto" w:fill="auto"/>
            <w:tcMar/>
          </w:tcPr>
          <w:p w:rsidRPr="00590B34" w:rsidR="00F33034" w:rsidP="00F1681C" w:rsidRDefault="00F33034" w14:paraId="416FA1E3" w14:textId="77777777">
            <w:pPr>
              <w:spacing w:after="120"/>
            </w:pPr>
            <w:r w:rsidRPr="00590B34">
              <w:t>"</w:t>
            </w:r>
            <w:r w:rsidRPr="00590B34">
              <w:rPr>
                <w:b/>
              </w:rPr>
              <w:t>Website</w:t>
            </w:r>
            <w:r w:rsidRPr="00590B34">
              <w:t>"</w:t>
            </w:r>
          </w:p>
        </w:tc>
        <w:tc>
          <w:tcPr>
            <w:tcW w:w="5779" w:type="dxa"/>
            <w:shd w:val="clear" w:color="auto" w:fill="auto"/>
            <w:tcMar/>
          </w:tcPr>
          <w:p w:rsidRPr="00590B34" w:rsidR="00F33034" w:rsidP="00F1681C" w:rsidRDefault="00F33034" w14:paraId="72A265A4" w14:textId="77777777">
            <w:pPr>
              <w:spacing w:after="120"/>
            </w:pPr>
            <w:r w:rsidRPr="00590B34">
              <w:t>means https://queensfilmtheatre.com/; and</w:t>
            </w:r>
          </w:p>
        </w:tc>
      </w:tr>
      <w:tr w:rsidRPr="00445B3D" w:rsidR="00F33034" w:rsidTr="130CA4F1" w14:paraId="7D11544C" w14:textId="77777777">
        <w:trPr>
          <w:cantSplit/>
        </w:trPr>
        <w:tc>
          <w:tcPr>
            <w:tcW w:w="2835" w:type="dxa"/>
            <w:shd w:val="clear" w:color="auto" w:fill="auto"/>
            <w:tcMar/>
          </w:tcPr>
          <w:p w:rsidRPr="00590B34" w:rsidR="00F33034" w:rsidP="00F1681C" w:rsidRDefault="00F33034" w14:paraId="4BDDE807" w14:textId="77777777">
            <w:pPr>
              <w:spacing w:after="120"/>
            </w:pPr>
            <w:r w:rsidRPr="00590B34">
              <w:t>"</w:t>
            </w:r>
            <w:r w:rsidRPr="00590B34">
              <w:rPr>
                <w:b/>
              </w:rPr>
              <w:t>You</w:t>
            </w:r>
            <w:r w:rsidRPr="00590B34">
              <w:t>"</w:t>
            </w:r>
          </w:p>
        </w:tc>
        <w:tc>
          <w:tcPr>
            <w:tcW w:w="5779" w:type="dxa"/>
            <w:shd w:val="clear" w:color="auto" w:fill="auto"/>
            <w:tcMar/>
          </w:tcPr>
          <w:p w:rsidRPr="00590B34" w:rsidR="00F33034" w:rsidP="00264A77" w:rsidRDefault="00F33034" w14:paraId="1B1B301C" w14:textId="77777777">
            <w:pPr>
              <w:spacing w:after="120"/>
            </w:pPr>
            <w:proofErr w:type="gramStart"/>
            <w:r w:rsidRPr="00590B34">
              <w:t>mea</w:t>
            </w:r>
            <w:r w:rsidR="002A7369">
              <w:t>ns</w:t>
            </w:r>
            <w:proofErr w:type="gramEnd"/>
            <w:r w:rsidR="002A7369">
              <w:t xml:space="preserve"> any</w:t>
            </w:r>
            <w:r w:rsidRPr="00590B34">
              <w:t xml:space="preserve">one who purchases </w:t>
            </w:r>
            <w:r w:rsidR="00F57CF2">
              <w:t xml:space="preserve">or signs up to </w:t>
            </w:r>
            <w:r w:rsidRPr="00590B34" w:rsidR="00390CE8">
              <w:t>a</w:t>
            </w:r>
            <w:r w:rsidRPr="00590B34" w:rsidR="00073FBD">
              <w:t xml:space="preserve"> Membership</w:t>
            </w:r>
            <w:r w:rsidRPr="00590B34">
              <w:t>.</w:t>
            </w:r>
          </w:p>
        </w:tc>
      </w:tr>
    </w:tbl>
    <w:p w:rsidRPr="007F357B" w:rsidR="7790B2FB" w:rsidP="007F357B" w:rsidRDefault="007F357B" w14:paraId="1CDBD54F" w14:textId="77777777">
      <w:pPr>
        <w:pStyle w:val="Level1"/>
        <w:keepNext/>
        <w:rPr>
          <w:rStyle w:val="Level1asHeadingtext"/>
        </w:rPr>
      </w:pPr>
      <w:r w:rsidRPr="007F357B">
        <w:rPr>
          <w:rStyle w:val="Level1asHeadingtext"/>
        </w:rPr>
        <w:t xml:space="preserve">Application Of These Terms </w:t>
      </w:r>
    </w:p>
    <w:p w:rsidRPr="00CF0C15" w:rsidR="7790B2FB" w:rsidP="00F01509" w:rsidRDefault="00E57C3F" w14:paraId="3892E82E" w14:textId="2F6197A2">
      <w:pPr>
        <w:pStyle w:val="Level2"/>
        <w:rPr/>
      </w:pPr>
      <w:r w:rsidR="00E57C3F">
        <w:rPr/>
        <w:t>These T</w:t>
      </w:r>
      <w:r w:rsidR="7790B2FB">
        <w:rPr/>
        <w:t>erms, together with</w:t>
      </w:r>
      <w:r w:rsidR="002A7369">
        <w:rPr/>
        <w:t xml:space="preserve"> </w:t>
      </w:r>
      <w:r>
        <w:fldChar w:fldCharType="begin"/>
      </w:r>
      <w:r>
        <w:instrText xml:space="preserve"> HYPERLINK "https://www.queensfilmtheatre.com/download/files/PrivacyNotice_QFT_030220.pdf" </w:instrText>
      </w:r>
      <w:r>
        <w:fldChar w:fldCharType="separate"/>
      </w:r>
      <w:r w:rsidR="002A7369">
        <w:rPr/>
        <w:t xml:space="preserve">Our </w:t>
      </w:r>
      <w:r w:rsidR="7790B2FB">
        <w:rPr/>
        <w:t xml:space="preserve">Privacy </w:t>
      </w:r>
      <w:r w:rsidRPr="130CA4F1" w:rsidR="00F31AB4">
        <w:rPr>
          <w:rStyle w:val="Hyperlink"/>
        </w:rPr>
        <w:t>Policy</w:t>
      </w:r>
      <w:r>
        <w:fldChar w:fldCharType="end"/>
      </w:r>
      <w:r w:rsidR="00F31AB4">
        <w:rPr/>
        <w:t xml:space="preserve"> </w:t>
      </w:r>
      <w:r w:rsidR="7790B2FB">
        <w:rPr/>
        <w:t xml:space="preserve">and </w:t>
      </w:r>
      <w:r w:rsidR="00B93B44">
        <w:rPr/>
        <w:t xml:space="preserve">Cinema </w:t>
      </w:r>
      <w:r>
        <w:fldChar w:fldCharType="begin"/>
      </w:r>
      <w:r>
        <w:instrText xml:space="preserve"> HYPERLINK "http://www.queensfilmtheatre.com/download/files/QFT_TermsOfUse_Feb2020.docx" </w:instrText>
      </w:r>
      <w:r>
        <w:fldChar w:fldCharType="separate"/>
      </w:r>
      <w:r w:rsidR="7790B2FB">
        <w:rPr/>
        <w:t xml:space="preserve">Terms of </w:t>
      </w:r>
      <w:r w:rsidRPr="130CA4F1" w:rsidR="00E57C3F">
        <w:rPr>
          <w:rStyle w:val="Hyperlink"/>
        </w:rPr>
        <w:t>Use</w:t>
      </w:r>
      <w:r>
        <w:fldChar w:fldCharType="end"/>
      </w:r>
      <w:r w:rsidR="7790B2FB">
        <w:rPr/>
        <w:t xml:space="preserve"> </w:t>
      </w:r>
      <w:r w:rsidR="7790B2FB">
        <w:rPr/>
        <w:t>govern the way in which</w:t>
      </w:r>
      <w:r w:rsidR="00073FBD">
        <w:rPr/>
        <w:t xml:space="preserve"> </w:t>
      </w:r>
      <w:r w:rsidR="00073FBD">
        <w:rPr/>
        <w:t>You</w:t>
      </w:r>
      <w:r w:rsidR="00073FBD">
        <w:rPr/>
        <w:t xml:space="preserve"> </w:t>
      </w:r>
      <w:r w:rsidR="7790B2FB">
        <w:rPr/>
        <w:t>may a</w:t>
      </w:r>
      <w:r w:rsidR="005052BE">
        <w:rPr/>
        <w:t>pply to and use your Membership</w:t>
      </w:r>
      <w:r w:rsidR="7790B2FB">
        <w:rPr/>
        <w:t xml:space="preserve">.  </w:t>
      </w:r>
    </w:p>
    <w:p w:rsidRPr="00CF0C15" w:rsidR="7790B2FB" w:rsidP="00F01509" w:rsidRDefault="00E57C3F" w14:paraId="76E1F431" w14:textId="77777777">
      <w:pPr>
        <w:pStyle w:val="Level2"/>
      </w:pPr>
      <w:r>
        <w:t>Please read these T</w:t>
      </w:r>
      <w:r w:rsidRPr="00CF0C15" w:rsidR="7790B2FB">
        <w:t>erms carefully and make sure that</w:t>
      </w:r>
      <w:r w:rsidR="00073FBD">
        <w:t xml:space="preserve"> </w:t>
      </w:r>
      <w:proofErr w:type="gramStart"/>
      <w:r w:rsidR="00073FBD">
        <w:t>You</w:t>
      </w:r>
      <w:proofErr w:type="gramEnd"/>
      <w:r w:rsidR="00073FBD">
        <w:t xml:space="preserve"> </w:t>
      </w:r>
      <w:r w:rsidRPr="00CF0C15" w:rsidR="7790B2FB">
        <w:t>understand them before appl</w:t>
      </w:r>
      <w:r>
        <w:t>ying for any of</w:t>
      </w:r>
      <w:r w:rsidR="002A7369">
        <w:t xml:space="preserve"> Our </w:t>
      </w:r>
      <w:r>
        <w:t>Membership S</w:t>
      </w:r>
      <w:r w:rsidRPr="00CF0C15" w:rsidR="7790B2FB">
        <w:t>chemes (you may wish to print a copy for your recor</w:t>
      </w:r>
      <w:r>
        <w:t>ds). By applying to any of</w:t>
      </w:r>
      <w:r w:rsidR="002A7369">
        <w:t xml:space="preserve"> Our </w:t>
      </w:r>
      <w:r>
        <w:t>M</w:t>
      </w:r>
      <w:r w:rsidRPr="00CF0C15" w:rsidR="7790B2FB">
        <w:t>embership</w:t>
      </w:r>
      <w:r>
        <w:t xml:space="preserve"> Schemes</w:t>
      </w:r>
      <w:r w:rsidR="00073FBD">
        <w:t xml:space="preserve"> </w:t>
      </w:r>
      <w:proofErr w:type="gramStart"/>
      <w:r w:rsidR="00073FBD">
        <w:t>You</w:t>
      </w:r>
      <w:proofErr w:type="gramEnd"/>
      <w:r w:rsidR="00073FBD">
        <w:t xml:space="preserve"> </w:t>
      </w:r>
      <w:r w:rsidRPr="00CF0C15" w:rsidR="7790B2FB">
        <w:t xml:space="preserve">are agreeing to these </w:t>
      </w:r>
      <w:r>
        <w:t>T</w:t>
      </w:r>
      <w:r w:rsidRPr="00CF0C15" w:rsidR="7790B2FB">
        <w:t>erms. If</w:t>
      </w:r>
      <w:r w:rsidR="00073FBD">
        <w:t xml:space="preserve"> </w:t>
      </w:r>
      <w:proofErr w:type="gramStart"/>
      <w:r w:rsidR="00073FBD">
        <w:t>You</w:t>
      </w:r>
      <w:proofErr w:type="gramEnd"/>
      <w:r w:rsidR="00073FBD">
        <w:t xml:space="preserve"> </w:t>
      </w:r>
      <w:r w:rsidRPr="00CF0C15" w:rsidR="7790B2FB">
        <w:t xml:space="preserve">do not agree with </w:t>
      </w:r>
      <w:r w:rsidR="00390CE8">
        <w:t>these Terms</w:t>
      </w:r>
      <w:r w:rsidRPr="00CF0C15" w:rsidR="7790B2FB">
        <w:t xml:space="preserve"> </w:t>
      </w:r>
      <w:r w:rsidR="00073FBD">
        <w:t xml:space="preserve">You </w:t>
      </w:r>
      <w:r w:rsidRPr="00CF0C15" w:rsidR="7790B2FB">
        <w:t>should not apply for a Membership.</w:t>
      </w:r>
    </w:p>
    <w:p w:rsidRPr="007F357B" w:rsidR="7790B2FB" w:rsidP="007F357B" w:rsidRDefault="007F357B" w14:paraId="5561E094" w14:textId="77777777">
      <w:pPr>
        <w:pStyle w:val="Level1"/>
        <w:keepNext/>
        <w:rPr>
          <w:rStyle w:val="Level1asHeadingtext"/>
        </w:rPr>
      </w:pPr>
      <w:bookmarkStart w:name="_Ref31883184" w:id="2"/>
      <w:r w:rsidRPr="007F357B">
        <w:rPr>
          <w:rStyle w:val="Level1asHeadingtext"/>
        </w:rPr>
        <w:lastRenderedPageBreak/>
        <w:t>Types Of Membership</w:t>
      </w:r>
      <w:bookmarkEnd w:id="2"/>
    </w:p>
    <w:p w:rsidRPr="00CF0C15" w:rsidR="7790B2FB" w:rsidP="00F01509" w:rsidRDefault="7790B2FB" w14:paraId="26F17372" w14:textId="77777777">
      <w:pPr>
        <w:pStyle w:val="Level2"/>
      </w:pPr>
      <w:r w:rsidRPr="00CF0C15">
        <w:t xml:space="preserve">We offer three different types of Membership: </w:t>
      </w:r>
    </w:p>
    <w:p w:rsidRPr="00CF0C15" w:rsidR="7790B2FB" w:rsidP="00F01509" w:rsidRDefault="7790B2FB" w14:paraId="17E6A28D" w14:textId="77777777">
      <w:pPr>
        <w:pStyle w:val="Level3"/>
      </w:pPr>
      <w:proofErr w:type="spellStart"/>
      <w:r w:rsidRPr="00CF0C15">
        <w:t>QFT</w:t>
      </w:r>
      <w:proofErr w:type="spellEnd"/>
      <w:r w:rsidRPr="00CF0C15">
        <w:t xml:space="preserve"> Community Membership (a free scheme for customers aged 27 years and older)</w:t>
      </w:r>
      <w:r w:rsidR="00073FBD">
        <w:t>;</w:t>
      </w:r>
      <w:r w:rsidRPr="00CF0C15">
        <w:t xml:space="preserve"> </w:t>
      </w:r>
    </w:p>
    <w:p w:rsidRPr="00CF0C15" w:rsidR="7790B2FB" w:rsidP="00F01509" w:rsidRDefault="7790B2FB" w14:paraId="05F6AF4D" w14:textId="77777777">
      <w:pPr>
        <w:pStyle w:val="Level3"/>
      </w:pPr>
      <w:proofErr w:type="spellStart"/>
      <w:r w:rsidRPr="00CF0C15">
        <w:t>LUMI</w:t>
      </w:r>
      <w:proofErr w:type="spellEnd"/>
      <w:r w:rsidRPr="00CF0C15">
        <w:t xml:space="preserve"> Membership (a free scheme for customers aged 16 – 26 years old inclusive)</w:t>
      </w:r>
      <w:r w:rsidR="00073FBD">
        <w:t>; and</w:t>
      </w:r>
      <w:r w:rsidRPr="00CF0C15">
        <w:t xml:space="preserve"> </w:t>
      </w:r>
    </w:p>
    <w:p w:rsidRPr="00CF0C15" w:rsidR="7790B2FB" w:rsidP="00F01509" w:rsidRDefault="7790B2FB" w14:paraId="63AFD9AA" w14:textId="77777777">
      <w:pPr>
        <w:pStyle w:val="Level3"/>
      </w:pPr>
      <w:bookmarkStart w:name="_Ref31896805" w:id="3"/>
      <w:proofErr w:type="spellStart"/>
      <w:r w:rsidRPr="00CF0C15">
        <w:t>QFT</w:t>
      </w:r>
      <w:proofErr w:type="spellEnd"/>
      <w:r w:rsidRPr="00CF0C15">
        <w:t xml:space="preserve"> Membership (a paid membership open to </w:t>
      </w:r>
      <w:r w:rsidR="00073FBD">
        <w:t>everyone aged</w:t>
      </w:r>
      <w:r w:rsidRPr="00CF0C15">
        <w:t xml:space="preserve"> over 16 years old)</w:t>
      </w:r>
      <w:r w:rsidR="00073FBD">
        <w:t>.</w:t>
      </w:r>
      <w:bookmarkEnd w:id="3"/>
      <w:r w:rsidRPr="00CF0C15">
        <w:t xml:space="preserve"> </w:t>
      </w:r>
    </w:p>
    <w:p w:rsidRPr="00CF0C15" w:rsidR="7790B2FB" w:rsidP="00F01509" w:rsidRDefault="005052BE" w14:paraId="6C3E2D8A" w14:textId="77777777">
      <w:pPr>
        <w:pStyle w:val="Level2"/>
      </w:pPr>
      <w:r>
        <w:t>The benefits of the</w:t>
      </w:r>
      <w:r w:rsidRPr="00CF0C15" w:rsidR="7790B2FB">
        <w:t xml:space="preserve"> Membership</w:t>
      </w:r>
      <w:r w:rsidR="00581534">
        <w:t xml:space="preserve"> </w:t>
      </w:r>
      <w:r w:rsidR="00073FBD">
        <w:t xml:space="preserve">Schemes </w:t>
      </w:r>
      <w:r w:rsidRPr="00CF0C15" w:rsidR="7790B2FB">
        <w:t xml:space="preserve">are </w:t>
      </w:r>
      <w:r w:rsidR="00073FBD">
        <w:t>set out</w:t>
      </w:r>
      <w:r w:rsidRPr="00CF0C15" w:rsidR="7790B2FB">
        <w:t xml:space="preserve"> in </w:t>
      </w:r>
      <w:r w:rsidR="00073FBD">
        <w:t xml:space="preserve">clause </w:t>
      </w:r>
      <w:r w:rsidR="00073FBD">
        <w:fldChar w:fldCharType="begin"/>
      </w:r>
      <w:r w:rsidR="00073FBD">
        <w:instrText xml:space="preserve"> REF _Ref30432306 \r \h </w:instrText>
      </w:r>
      <w:r w:rsidR="00073FBD">
        <w:fldChar w:fldCharType="separate"/>
      </w:r>
      <w:r w:rsidR="00D80ED4">
        <w:t>11</w:t>
      </w:r>
      <w:r w:rsidR="00073FBD">
        <w:fldChar w:fldCharType="end"/>
      </w:r>
      <w:r w:rsidR="00073FBD">
        <w:t xml:space="preserve"> below</w:t>
      </w:r>
      <w:r w:rsidRPr="00CF0C15" w:rsidR="7790B2FB">
        <w:t>. When</w:t>
      </w:r>
      <w:r w:rsidR="00073FBD">
        <w:t xml:space="preserve"> </w:t>
      </w:r>
      <w:proofErr w:type="gramStart"/>
      <w:r w:rsidR="00073FBD">
        <w:t>You</w:t>
      </w:r>
      <w:proofErr w:type="gramEnd"/>
      <w:r w:rsidR="00073FBD">
        <w:t xml:space="preserve"> </w:t>
      </w:r>
      <w:r w:rsidRPr="00CF0C15" w:rsidR="7790B2FB">
        <w:t>sign up or purchase a Membership,</w:t>
      </w:r>
      <w:r w:rsidR="00073FBD">
        <w:t xml:space="preserve"> You </w:t>
      </w:r>
      <w:r w:rsidRPr="00CF0C15" w:rsidR="7790B2FB">
        <w:t>will select a Membership category which will determine your benefits</w:t>
      </w:r>
      <w:r w:rsidR="00D965A2">
        <w:t xml:space="preserve"> and</w:t>
      </w:r>
      <w:r w:rsidRPr="00CF0C15" w:rsidR="7790B2FB">
        <w:t xml:space="preserve"> may also give</w:t>
      </w:r>
      <w:r w:rsidR="00073FBD">
        <w:t xml:space="preserve"> You </w:t>
      </w:r>
      <w:r w:rsidRPr="00CF0C15" w:rsidR="7790B2FB">
        <w:t xml:space="preserve">access to certain other offers and benefits from time to time.  </w:t>
      </w:r>
    </w:p>
    <w:p w:rsidR="00D965A2" w:rsidP="00D965A2" w:rsidRDefault="00D965A2" w14:paraId="2865FEB8" w14:textId="77777777">
      <w:pPr>
        <w:pStyle w:val="Level2"/>
      </w:pPr>
      <w:r w:rsidRPr="00CF0C15">
        <w:t>You are only eligible for a</w:t>
      </w:r>
      <w:r w:rsidR="00581534">
        <w:t>ny</w:t>
      </w:r>
      <w:r w:rsidRPr="00CF0C15">
        <w:t xml:space="preserve"> Membership </w:t>
      </w:r>
      <w:r w:rsidR="00FC343B">
        <w:t xml:space="preserve">Scheme </w:t>
      </w:r>
      <w:r w:rsidRPr="00CF0C15">
        <w:t>if</w:t>
      </w:r>
      <w:r>
        <w:t xml:space="preserve"> You </w:t>
      </w:r>
      <w:r w:rsidRPr="00CF0C15">
        <w:t>are aged 16 or older</w:t>
      </w:r>
      <w:r w:rsidR="001E4A03">
        <w:t xml:space="preserve"> (for </w:t>
      </w:r>
      <w:proofErr w:type="spellStart"/>
      <w:r w:rsidR="001E4A03">
        <w:t>LUMI</w:t>
      </w:r>
      <w:proofErr w:type="spellEnd"/>
      <w:r w:rsidR="001E4A03">
        <w:t xml:space="preserve"> Membership and </w:t>
      </w:r>
      <w:proofErr w:type="spellStart"/>
      <w:r w:rsidR="001E4A03">
        <w:t>QFT</w:t>
      </w:r>
      <w:proofErr w:type="spellEnd"/>
      <w:r w:rsidR="001E4A03">
        <w:t xml:space="preserve"> Membership) or 27 years and older (for </w:t>
      </w:r>
      <w:proofErr w:type="spellStart"/>
      <w:r w:rsidR="001E4A03">
        <w:t>QFT</w:t>
      </w:r>
      <w:proofErr w:type="spellEnd"/>
      <w:r w:rsidR="001E4A03">
        <w:t xml:space="preserve"> Community Membership)</w:t>
      </w:r>
      <w:r w:rsidRPr="00CF0C15">
        <w:t xml:space="preserve"> and are resident in the </w:t>
      </w:r>
      <w:r w:rsidR="00BC7D40">
        <w:t xml:space="preserve">UK or Ireland. By submitting a Membership application </w:t>
      </w:r>
      <w:proofErr w:type="gramStart"/>
      <w:r>
        <w:t>You</w:t>
      </w:r>
      <w:proofErr w:type="gramEnd"/>
      <w:r>
        <w:t xml:space="preserve"> </w:t>
      </w:r>
      <w:r w:rsidRPr="00CF0C15">
        <w:t xml:space="preserve">are </w:t>
      </w:r>
      <w:r w:rsidR="00BC7D40">
        <w:t>confirming</w:t>
      </w:r>
      <w:r w:rsidRPr="00CF0C15">
        <w:t xml:space="preserve"> to</w:t>
      </w:r>
      <w:r w:rsidR="00481431">
        <w:t xml:space="preserve"> Us </w:t>
      </w:r>
      <w:r w:rsidRPr="00CF0C15">
        <w:t>that</w:t>
      </w:r>
      <w:r>
        <w:t xml:space="preserve"> You </w:t>
      </w:r>
      <w:r w:rsidRPr="00CF0C15">
        <w:t>are at least 16 years old. We may at any point ask for proof of your age.</w:t>
      </w:r>
    </w:p>
    <w:p w:rsidRPr="00CF0C15" w:rsidR="00E3204A" w:rsidP="00E3204A" w:rsidRDefault="00E3204A" w14:paraId="6BE9AEC9" w14:textId="77777777">
      <w:pPr>
        <w:pStyle w:val="Level2"/>
      </w:pPr>
      <w:r w:rsidRPr="00CF0C15">
        <w:t>We promise to provide the Membership services to</w:t>
      </w:r>
      <w:r>
        <w:t xml:space="preserve"> </w:t>
      </w:r>
      <w:proofErr w:type="gramStart"/>
      <w:r>
        <w:t>You</w:t>
      </w:r>
      <w:proofErr w:type="gramEnd"/>
      <w:r>
        <w:t xml:space="preserve"> </w:t>
      </w:r>
      <w:r w:rsidRPr="00CF0C15">
        <w:t xml:space="preserve">with </w:t>
      </w:r>
      <w:r>
        <w:t xml:space="preserve">all </w:t>
      </w:r>
      <w:r w:rsidRPr="00CF0C15">
        <w:t>reasonable skill and care and to use reasonable efforts to promptly remedy any faults of which</w:t>
      </w:r>
      <w:r>
        <w:t xml:space="preserve"> We </w:t>
      </w:r>
      <w:r w:rsidRPr="00CF0C15">
        <w:t>become aware. However,</w:t>
      </w:r>
      <w:r>
        <w:t xml:space="preserve"> </w:t>
      </w:r>
      <w:proofErr w:type="gramStart"/>
      <w:r>
        <w:t>We</w:t>
      </w:r>
      <w:proofErr w:type="gramEnd"/>
      <w:r>
        <w:t xml:space="preserve"> </w:t>
      </w:r>
      <w:r w:rsidRPr="00CF0C15">
        <w:t>do not provide any other promises or wa</w:t>
      </w:r>
      <w:r>
        <w:t>rranties about Membership,</w:t>
      </w:r>
      <w:r w:rsidR="002A7369">
        <w:t xml:space="preserve"> Our </w:t>
      </w:r>
      <w:r>
        <w:t>W</w:t>
      </w:r>
      <w:r w:rsidRPr="00CF0C15">
        <w:t xml:space="preserve">ebsite or services. </w:t>
      </w:r>
    </w:p>
    <w:p w:rsidRPr="007F357B" w:rsidR="7790B2FB" w:rsidP="007F357B" w:rsidRDefault="00EB46C3" w14:paraId="7EE33BF8" w14:textId="77777777">
      <w:pPr>
        <w:pStyle w:val="Level1"/>
        <w:keepNext/>
        <w:rPr>
          <w:rStyle w:val="Level1asHeadingtext"/>
        </w:rPr>
      </w:pPr>
      <w:r>
        <w:rPr>
          <w:rStyle w:val="Level1asHeadingtext"/>
        </w:rPr>
        <w:t>applying for a membership scheme</w:t>
      </w:r>
    </w:p>
    <w:p w:rsidR="00E32FC9" w:rsidP="00F01509" w:rsidRDefault="7790B2FB" w14:paraId="6E80891C" w14:textId="77777777">
      <w:pPr>
        <w:pStyle w:val="Level2"/>
      </w:pPr>
      <w:r w:rsidRPr="00CF0C15">
        <w:t>You may apply for a</w:t>
      </w:r>
      <w:r w:rsidR="00E32FC9">
        <w:t>ny of the</w:t>
      </w:r>
      <w:r w:rsidRPr="00CF0C15">
        <w:t xml:space="preserve"> Membership </w:t>
      </w:r>
      <w:r w:rsidR="00073FBD">
        <w:t>Scheme</w:t>
      </w:r>
      <w:r w:rsidR="00E32FC9">
        <w:t>s</w:t>
      </w:r>
      <w:r w:rsidR="00073FBD">
        <w:t xml:space="preserve"> </w:t>
      </w:r>
      <w:r w:rsidRPr="00CF0C15">
        <w:t xml:space="preserve">by completing </w:t>
      </w:r>
      <w:r w:rsidR="00E32FC9">
        <w:t>an</w:t>
      </w:r>
      <w:r w:rsidRPr="00CF0C15">
        <w:t xml:space="preserve"> </w:t>
      </w:r>
      <w:r w:rsidR="00D965A2">
        <w:t xml:space="preserve">online </w:t>
      </w:r>
      <w:r w:rsidRPr="00CF0C15">
        <w:t>application form</w:t>
      </w:r>
      <w:r w:rsidR="00E32FC9">
        <w:t xml:space="preserve"> available on</w:t>
      </w:r>
      <w:r w:rsidR="002A7369">
        <w:t xml:space="preserve"> Our </w:t>
      </w:r>
      <w:r w:rsidR="00E32FC9">
        <w:t>Website, or by collecting a hard copy application</w:t>
      </w:r>
      <w:r w:rsidR="00BC7D40">
        <w:t xml:space="preserve"> form</w:t>
      </w:r>
      <w:r w:rsidR="001E4A03">
        <w:t xml:space="preserve"> (together with a copy of these Terms)</w:t>
      </w:r>
      <w:r w:rsidR="00E32FC9">
        <w:t xml:space="preserve"> at the box office or Membership Scheme kiosk at the Cinema.</w:t>
      </w:r>
      <w:r w:rsidRPr="00E32FC9" w:rsidR="00E32FC9">
        <w:t xml:space="preserve"> </w:t>
      </w:r>
      <w:r w:rsidRPr="00CF0C15" w:rsidR="00E32FC9">
        <w:t>You may not apply for a Membership</w:t>
      </w:r>
      <w:r w:rsidR="00E32FC9">
        <w:t xml:space="preserve"> Scheme</w:t>
      </w:r>
      <w:r w:rsidRPr="00CF0C15" w:rsidR="00E32FC9">
        <w:t xml:space="preserve"> for anyone other than yourself.</w:t>
      </w:r>
    </w:p>
    <w:p w:rsidRPr="00CF0C15" w:rsidR="00094408" w:rsidP="00094408" w:rsidRDefault="00094408" w14:paraId="5418E64A" w14:textId="77777777">
      <w:pPr>
        <w:pStyle w:val="Level2"/>
      </w:pPr>
      <w:r w:rsidRPr="00CF0C15">
        <w:t xml:space="preserve">When placing an order for </w:t>
      </w:r>
      <w:proofErr w:type="spellStart"/>
      <w:r w:rsidR="00F57CF2">
        <w:t>QFT</w:t>
      </w:r>
      <w:proofErr w:type="spellEnd"/>
      <w:r w:rsidR="00581534">
        <w:t xml:space="preserve"> </w:t>
      </w:r>
      <w:r w:rsidRPr="00CF0C15">
        <w:t>Membership</w:t>
      </w:r>
      <w:r w:rsidR="00BC7D40">
        <w:t xml:space="preserve"> </w:t>
      </w:r>
      <w:r>
        <w:t xml:space="preserve">You </w:t>
      </w:r>
      <w:r w:rsidRPr="00CF0C15">
        <w:t>must provide</w:t>
      </w:r>
      <w:r w:rsidR="00481431">
        <w:t xml:space="preserve"> </w:t>
      </w:r>
      <w:proofErr w:type="gramStart"/>
      <w:r w:rsidR="00481431">
        <w:t>Us</w:t>
      </w:r>
      <w:proofErr w:type="gramEnd"/>
      <w:r w:rsidR="00481431">
        <w:t xml:space="preserve"> </w:t>
      </w:r>
      <w:r w:rsidRPr="00CF0C15">
        <w:t>with complete and accurate payment information</w:t>
      </w:r>
      <w:r w:rsidR="00581534">
        <w:t>.</w:t>
      </w:r>
      <w:r w:rsidRPr="00CF0C15">
        <w:t xml:space="preserve"> By submitting payment details</w:t>
      </w:r>
      <w:r>
        <w:t xml:space="preserve"> </w:t>
      </w:r>
      <w:proofErr w:type="gramStart"/>
      <w:r>
        <w:t>You</w:t>
      </w:r>
      <w:proofErr w:type="gramEnd"/>
      <w:r>
        <w:t xml:space="preserve"> </w:t>
      </w:r>
      <w:r w:rsidR="00BC7D40">
        <w:t>confirm</w:t>
      </w:r>
      <w:r w:rsidRPr="00CF0C15">
        <w:t xml:space="preserve"> that</w:t>
      </w:r>
      <w:r>
        <w:t xml:space="preserve"> You </w:t>
      </w:r>
      <w:r w:rsidRPr="00CF0C15">
        <w:t xml:space="preserve">are entitled to place the order and purchase </w:t>
      </w:r>
      <w:proofErr w:type="spellStart"/>
      <w:r w:rsidR="00F57CF2">
        <w:t>QFT</w:t>
      </w:r>
      <w:proofErr w:type="spellEnd"/>
      <w:r w:rsidR="00F57CF2">
        <w:t xml:space="preserve"> </w:t>
      </w:r>
      <w:r w:rsidRPr="00CF0C15">
        <w:t>Membership from</w:t>
      </w:r>
      <w:r w:rsidR="00481431">
        <w:t xml:space="preserve"> Us </w:t>
      </w:r>
      <w:r w:rsidRPr="00CF0C15">
        <w:t>using those payment details. If</w:t>
      </w:r>
      <w:r>
        <w:t xml:space="preserve"> </w:t>
      </w:r>
      <w:proofErr w:type="gramStart"/>
      <w:r>
        <w:t>We</w:t>
      </w:r>
      <w:proofErr w:type="gramEnd"/>
      <w:r>
        <w:t xml:space="preserve"> </w:t>
      </w:r>
      <w:r w:rsidRPr="00CF0C15">
        <w:t>do not receive payment authorisation or any payment authorisation is subsequently cancelled,</w:t>
      </w:r>
      <w:r>
        <w:t xml:space="preserve"> We </w:t>
      </w:r>
      <w:r w:rsidRPr="00CF0C15">
        <w:t xml:space="preserve">may immediately terminate or suspend your </w:t>
      </w:r>
      <w:proofErr w:type="spellStart"/>
      <w:r w:rsidR="00F57CF2">
        <w:t>QFT</w:t>
      </w:r>
      <w:proofErr w:type="spellEnd"/>
      <w:r w:rsidR="00F57CF2">
        <w:t xml:space="preserve"> </w:t>
      </w:r>
      <w:r w:rsidRPr="00CF0C15">
        <w:t>Membership. In suspicious circumstances</w:t>
      </w:r>
      <w:r>
        <w:t xml:space="preserve"> </w:t>
      </w:r>
      <w:proofErr w:type="gramStart"/>
      <w:r>
        <w:t>We</w:t>
      </w:r>
      <w:proofErr w:type="gramEnd"/>
      <w:r>
        <w:t xml:space="preserve"> </w:t>
      </w:r>
      <w:r w:rsidRPr="00CF0C15">
        <w:t xml:space="preserve">may contact the issuing bank/payment provider and/or law enforcement authorities or other appropriate third parties. </w:t>
      </w:r>
    </w:p>
    <w:p w:rsidRPr="00CF0C15" w:rsidR="0026400F" w:rsidP="0026400F" w:rsidRDefault="0026400F" w14:paraId="5A478D1B" w14:textId="77777777">
      <w:pPr>
        <w:pStyle w:val="Level2"/>
      </w:pPr>
      <w:r w:rsidRPr="00CF0C15">
        <w:t xml:space="preserve">To apply for and use a </w:t>
      </w:r>
      <w:proofErr w:type="spellStart"/>
      <w:r w:rsidRPr="00CF0C15">
        <w:t>LUMI</w:t>
      </w:r>
      <w:proofErr w:type="spellEnd"/>
      <w:r w:rsidRPr="00CF0C15">
        <w:t xml:space="preserve"> Membership, a valid ID stating</w:t>
      </w:r>
      <w:r>
        <w:t xml:space="preserve"> You </w:t>
      </w:r>
      <w:r w:rsidRPr="00CF0C15">
        <w:t xml:space="preserve">are 26 or under is required and may be requested at any time. </w:t>
      </w:r>
    </w:p>
    <w:p w:rsidRPr="00CF0C15" w:rsidR="00094408" w:rsidP="00094408" w:rsidRDefault="00094408" w14:paraId="05FD380D" w14:textId="77777777">
      <w:pPr>
        <w:pStyle w:val="Level2"/>
      </w:pPr>
      <w:r w:rsidRPr="00CF0C15">
        <w:t xml:space="preserve">We are not obliged to accept your </w:t>
      </w:r>
      <w:r w:rsidR="007E36BC">
        <w:t xml:space="preserve">application </w:t>
      </w:r>
      <w:r w:rsidRPr="00CF0C15">
        <w:t xml:space="preserve">and </w:t>
      </w:r>
      <w:r w:rsidR="00F26129">
        <w:t>may</w:t>
      </w:r>
      <w:r w:rsidRPr="00CF0C15" w:rsidR="00F26129">
        <w:t xml:space="preserve"> </w:t>
      </w:r>
      <w:r w:rsidRPr="00CF0C15">
        <w:t xml:space="preserve">refuse to do so </w:t>
      </w:r>
      <w:r w:rsidR="00F26129">
        <w:t>if</w:t>
      </w:r>
      <w:r w:rsidRPr="00CF0C15">
        <w:t xml:space="preserve">: </w:t>
      </w:r>
    </w:p>
    <w:p w:rsidRPr="00CF0C15" w:rsidR="00094408" w:rsidP="00094408" w:rsidRDefault="00094408" w14:paraId="5E5C0C22" w14:textId="77777777">
      <w:pPr>
        <w:pStyle w:val="Level3"/>
      </w:pPr>
      <w:r w:rsidRPr="00CF0C15">
        <w:t>we have identified an error in</w:t>
      </w:r>
      <w:r w:rsidR="0048163B">
        <w:t xml:space="preserve"> the price or description of the Membership Scheme</w:t>
      </w:r>
      <w:r w:rsidRPr="00CF0C15">
        <w:t xml:space="preserve">;  </w:t>
      </w:r>
    </w:p>
    <w:p w:rsidRPr="00CF0C15" w:rsidR="00094408" w:rsidP="00094408" w:rsidRDefault="00094408" w14:paraId="0C4A6426" w14:textId="104045B0">
      <w:pPr>
        <w:pStyle w:val="Level3"/>
        <w:rPr/>
      </w:pPr>
      <w:r w:rsidR="00094408">
        <w:rPr/>
        <w:t xml:space="preserve">we are unable to obtain authorisation for your payment; </w:t>
      </w:r>
    </w:p>
    <w:p w:rsidR="00D32C07" w:rsidP="00094408" w:rsidRDefault="00B93B44" w14:paraId="64C54FDB" w14:textId="760BE07C">
      <w:pPr>
        <w:pStyle w:val="Level3"/>
        <w:rPr/>
      </w:pPr>
      <w:r w:rsidR="00B93B44">
        <w:rPr/>
        <w:t>Y</w:t>
      </w:r>
      <w:r w:rsidR="00094408">
        <w:rPr/>
        <w:t xml:space="preserve">ou do not meet the eligibility </w:t>
      </w:r>
      <w:r w:rsidR="0048163B">
        <w:rPr/>
        <w:t xml:space="preserve">criteria </w:t>
      </w:r>
      <w:r w:rsidR="0048163B">
        <w:rPr/>
        <w:t xml:space="preserve">to purchase your Membership, </w:t>
      </w:r>
      <w:r w:rsidR="00094408">
        <w:rPr/>
        <w:t xml:space="preserve">as set out in these </w:t>
      </w:r>
      <w:r w:rsidR="0048163B">
        <w:rPr/>
        <w:t>Terms</w:t>
      </w:r>
      <w:r w:rsidR="00D32C07">
        <w:rPr/>
        <w:t>;</w:t>
      </w:r>
      <w:r w:rsidR="00094408">
        <w:rPr/>
        <w:t xml:space="preserve"> </w:t>
      </w:r>
    </w:p>
    <w:p w:rsidR="00094408" w:rsidP="00094408" w:rsidRDefault="00D80ED4" w14:paraId="1CF0B995" w14:textId="64A3D9CD" w14:noSpellErr="1">
      <w:pPr>
        <w:pStyle w:val="Level3"/>
        <w:rPr/>
      </w:pPr>
      <w:r w:rsidR="00D80ED4">
        <w:rPr/>
        <w:t>we have previously rejected your application for a Membership Scheme</w:t>
      </w:r>
      <w:r w:rsidR="00B93B44">
        <w:rPr/>
        <w:t>; or</w:t>
      </w:r>
    </w:p>
    <w:p w:rsidRPr="00CF0C15" w:rsidR="00B93B44" w:rsidP="00094408" w:rsidRDefault="00B93B44" w14:paraId="6975BB6B" w14:textId="24B84732" w14:noSpellErr="1">
      <w:pPr>
        <w:pStyle w:val="Level3"/>
        <w:rPr/>
      </w:pPr>
      <w:r w:rsidR="00B93B44">
        <w:rPr/>
        <w:t xml:space="preserve">You do not comply with </w:t>
      </w:r>
      <w:r w:rsidR="00B93B44">
        <w:rPr/>
        <w:t>our Website Terms</w:t>
      </w:r>
      <w:r w:rsidR="009139CB">
        <w:rPr/>
        <w:t xml:space="preserve"> and Conditions</w:t>
      </w:r>
      <w:r w:rsidR="00B93B44">
        <w:rPr/>
        <w:t xml:space="preserve"> of Use or Cinema Terms of Use</w:t>
      </w:r>
      <w:r w:rsidR="00D22016">
        <w:rPr/>
        <w:t xml:space="preserve"> (as applicable)</w:t>
      </w:r>
      <w:r w:rsidR="00B93B44">
        <w:rPr/>
        <w:t xml:space="preserve">. </w:t>
      </w:r>
      <w:bookmarkStart w:name="_GoBack" w:id="16"/>
      <w:bookmarkEnd w:id="16"/>
    </w:p>
    <w:p w:rsidR="00094408" w:rsidP="00094408" w:rsidRDefault="00094408" w14:paraId="5A0C504F" w14:textId="77777777">
      <w:pPr>
        <w:pStyle w:val="Level2"/>
      </w:pPr>
      <w:r w:rsidRPr="00CF0C15">
        <w:t xml:space="preserve">We will </w:t>
      </w:r>
      <w:r w:rsidR="0048163B">
        <w:t>notify</w:t>
      </w:r>
      <w:r>
        <w:t xml:space="preserve"> </w:t>
      </w:r>
      <w:proofErr w:type="gramStart"/>
      <w:r>
        <w:t>You</w:t>
      </w:r>
      <w:proofErr w:type="gramEnd"/>
      <w:r w:rsidR="001328F4">
        <w:t xml:space="preserve"> by email</w:t>
      </w:r>
      <w:r>
        <w:t xml:space="preserve"> </w:t>
      </w:r>
      <w:r w:rsidRPr="00CF0C15">
        <w:t>if this is the case and will not charge</w:t>
      </w:r>
      <w:r>
        <w:t xml:space="preserve"> You </w:t>
      </w:r>
      <w:r w:rsidRPr="00CF0C15">
        <w:t xml:space="preserve">for the </w:t>
      </w:r>
      <w:proofErr w:type="spellStart"/>
      <w:r w:rsidR="001328F4">
        <w:t>QFT</w:t>
      </w:r>
      <w:proofErr w:type="spellEnd"/>
      <w:r w:rsidR="001328F4">
        <w:t xml:space="preserve"> </w:t>
      </w:r>
      <w:r w:rsidRPr="00CF0C15">
        <w:t>Membership</w:t>
      </w:r>
      <w:r>
        <w:t xml:space="preserve"> </w:t>
      </w:r>
      <w:r w:rsidR="001328F4">
        <w:t>s</w:t>
      </w:r>
      <w:r w:rsidR="0048163B">
        <w:t xml:space="preserve">cheme </w:t>
      </w:r>
      <w:r>
        <w:t xml:space="preserve">You </w:t>
      </w:r>
      <w:r w:rsidRPr="00CF0C15">
        <w:t xml:space="preserve">have attempted to </w:t>
      </w:r>
      <w:r w:rsidR="0048163B">
        <w:t>purchase</w:t>
      </w:r>
      <w:r w:rsidRPr="00CF0C15">
        <w:t xml:space="preserve">. </w:t>
      </w:r>
    </w:p>
    <w:p w:rsidRPr="0013466A" w:rsidR="00A2349D" w:rsidP="0013466A" w:rsidRDefault="00A2349D" w14:paraId="2571D5F8" w14:textId="77777777">
      <w:pPr>
        <w:pStyle w:val="Level2"/>
        <w:keepNext/>
      </w:pPr>
      <w:r w:rsidRPr="0013466A">
        <w:rPr>
          <w:rStyle w:val="Level2asHeadingtext"/>
        </w:rPr>
        <w:lastRenderedPageBreak/>
        <w:t>Applying online</w:t>
      </w:r>
    </w:p>
    <w:p w:rsidRPr="00CF0C15" w:rsidR="00A2349D" w:rsidP="00A2349D" w:rsidRDefault="00A2349D" w14:paraId="1B2A5AD2" w14:textId="77777777">
      <w:pPr>
        <w:pStyle w:val="Level2"/>
      </w:pPr>
      <w:r w:rsidRPr="00CF0C15">
        <w:t>Up until the point at which</w:t>
      </w:r>
      <w:r>
        <w:t xml:space="preserve"> </w:t>
      </w:r>
      <w:proofErr w:type="gramStart"/>
      <w:r>
        <w:t>You</w:t>
      </w:r>
      <w:proofErr w:type="gramEnd"/>
      <w:r>
        <w:t xml:space="preserve"> </w:t>
      </w:r>
      <w:r w:rsidRPr="00CF0C15">
        <w:t xml:space="preserve">place an online </w:t>
      </w:r>
      <w:r>
        <w:t>application</w:t>
      </w:r>
      <w:r w:rsidRPr="00CF0C15">
        <w:t>,</w:t>
      </w:r>
      <w:r>
        <w:t xml:space="preserve"> You </w:t>
      </w:r>
      <w:r w:rsidRPr="00CF0C15">
        <w:t xml:space="preserve">can review it and make changes. Please take the time to check your </w:t>
      </w:r>
      <w:r>
        <w:t>application</w:t>
      </w:r>
      <w:r w:rsidRPr="00CF0C15">
        <w:t xml:space="preserve"> before submitting it. </w:t>
      </w:r>
    </w:p>
    <w:p w:rsidRPr="00CF0C15" w:rsidR="00A2349D" w:rsidP="00A2349D" w:rsidRDefault="00A2349D" w14:paraId="42EAE7F5" w14:textId="77777777">
      <w:pPr>
        <w:pStyle w:val="Level2"/>
      </w:pPr>
      <w:r w:rsidRPr="00CF0C15">
        <w:t>If</w:t>
      </w:r>
      <w:r>
        <w:t xml:space="preserve"> </w:t>
      </w:r>
      <w:r w:rsidRPr="00CF0C15">
        <w:t>your application is accepted,</w:t>
      </w:r>
      <w:r>
        <w:t xml:space="preserve"> </w:t>
      </w:r>
      <w:proofErr w:type="gramStart"/>
      <w:r>
        <w:t>We</w:t>
      </w:r>
      <w:proofErr w:type="gramEnd"/>
      <w:r>
        <w:t xml:space="preserve"> </w:t>
      </w:r>
      <w:r w:rsidRPr="00CF0C15">
        <w:t>will send</w:t>
      </w:r>
      <w:r>
        <w:t xml:space="preserve"> You a booking confirmation email. </w:t>
      </w:r>
      <w:r w:rsidRPr="00CF0C15">
        <w:t>The creation of an agreement between</w:t>
      </w:r>
      <w:r>
        <w:t xml:space="preserve"> </w:t>
      </w:r>
      <w:proofErr w:type="gramStart"/>
      <w:r>
        <w:t>You</w:t>
      </w:r>
      <w:proofErr w:type="gramEnd"/>
      <w:r>
        <w:t xml:space="preserve"> </w:t>
      </w:r>
      <w:r w:rsidRPr="00CF0C15">
        <w:t>and</w:t>
      </w:r>
      <w:r>
        <w:t xml:space="preserve"> Us </w:t>
      </w:r>
      <w:r w:rsidRPr="00CF0C15">
        <w:t>for your Membership will only occur when</w:t>
      </w:r>
      <w:r>
        <w:t xml:space="preserve"> We </w:t>
      </w:r>
      <w:r w:rsidRPr="00CF0C15">
        <w:t>confirm acceptance of your application</w:t>
      </w:r>
      <w:r>
        <w:t xml:space="preserve"> by sending You a welcome email</w:t>
      </w:r>
      <w:r w:rsidRPr="00CF0C15">
        <w:t xml:space="preserve">. </w:t>
      </w:r>
      <w:r>
        <w:t xml:space="preserve"> </w:t>
      </w:r>
    </w:p>
    <w:p w:rsidRPr="00CF0C15" w:rsidR="00A2349D" w:rsidP="00A2349D" w:rsidRDefault="00A2349D" w14:paraId="48D16849" w14:textId="77777777">
      <w:pPr>
        <w:pStyle w:val="Level2"/>
      </w:pPr>
      <w:r>
        <w:t xml:space="preserve">You </w:t>
      </w:r>
      <w:r w:rsidRPr="00CF0C15">
        <w:t xml:space="preserve">will need to collect your Membership card at </w:t>
      </w:r>
      <w:r>
        <w:t>the box office by showing your booking confirmation email</w:t>
      </w:r>
      <w:r w:rsidRPr="00CF0C15">
        <w:t xml:space="preserve">.   </w:t>
      </w:r>
    </w:p>
    <w:p w:rsidR="00D32C07" w:rsidP="00A2349D" w:rsidRDefault="00A2349D" w14:paraId="367160D9" w14:textId="77777777">
      <w:pPr>
        <w:pStyle w:val="Level2"/>
        <w:rPr/>
      </w:pPr>
      <w:bookmarkStart w:name="_Ref31891286" w:id="21"/>
      <w:r w:rsidR="00A2349D">
        <w:rPr/>
        <w:t xml:space="preserve">Please note that as part of the </w:t>
      </w:r>
      <w:r w:rsidR="00A2349D">
        <w:rPr/>
        <w:t xml:space="preserve">online </w:t>
      </w:r>
      <w:r w:rsidR="00A2349D">
        <w:rPr/>
        <w:t xml:space="preserve">order process </w:t>
      </w:r>
      <w:r w:rsidR="00A2349D">
        <w:rPr/>
        <w:t>You</w:t>
      </w:r>
      <w:r w:rsidR="00A2349D">
        <w:rPr/>
        <w:t xml:space="preserve"> will be asked to register your Member</w:t>
      </w:r>
      <w:r w:rsidR="00A2349D">
        <w:rPr/>
        <w:t>s</w:t>
      </w:r>
      <w:r w:rsidR="00A2349D">
        <w:rPr/>
        <w:t>hip A</w:t>
      </w:r>
      <w:r w:rsidR="00A2349D">
        <w:rPr/>
        <w:t>ccount with us</w:t>
      </w:r>
      <w:r w:rsidR="00A2349D">
        <w:rPr/>
        <w:t>. R</w:t>
      </w:r>
      <w:r w:rsidR="00A2349D">
        <w:rPr/>
        <w:t xml:space="preserve">egistration is for a single user only. </w:t>
      </w:r>
      <w:r w:rsidR="00A2349D">
        <w:rPr/>
        <w:t xml:space="preserve">When registering your Membership Account You </w:t>
      </w:r>
      <w:r w:rsidR="00A2349D">
        <w:rPr/>
        <w:t xml:space="preserve">will be asked to </w:t>
      </w:r>
      <w:r w:rsidR="00A2349D">
        <w:rPr/>
        <w:t>create</w:t>
      </w:r>
      <w:r w:rsidR="00A2349D">
        <w:rPr/>
        <w:t xml:space="preserve"> a password</w:t>
      </w:r>
      <w:r w:rsidR="00A2349D">
        <w:rPr/>
        <w:t>. Y</w:t>
      </w:r>
      <w:r w:rsidR="00A2349D">
        <w:rPr/>
        <w:t>our</w:t>
      </w:r>
      <w:r w:rsidR="00A2349D">
        <w:rPr/>
        <w:t xml:space="preserve"> login ID</w:t>
      </w:r>
      <w:r w:rsidR="00A2349D">
        <w:rPr/>
        <w:t xml:space="preserve"> </w:t>
      </w:r>
      <w:r w:rsidR="00A2349D">
        <w:rPr/>
        <w:t xml:space="preserve">which is personal to </w:t>
      </w:r>
      <w:r w:rsidR="00A2349D">
        <w:rPr/>
        <w:t>Y</w:t>
      </w:r>
      <w:r w:rsidR="00A2349D">
        <w:rPr/>
        <w:t>ou</w:t>
      </w:r>
      <w:r w:rsidR="00A2349D">
        <w:rPr/>
        <w:t xml:space="preserve"> will be provided by email after sign-up ("</w:t>
      </w:r>
      <w:r w:rsidRPr="2694D21D" w:rsidR="00A2349D">
        <w:rPr>
          <w:b w:val="1"/>
          <w:bCs w:val="1"/>
        </w:rPr>
        <w:t>Membership ID</w:t>
      </w:r>
      <w:r w:rsidR="00A2349D">
        <w:rPr/>
        <w:t>").</w:t>
      </w:r>
      <w:r w:rsidR="00A2349D">
        <w:rPr/>
        <w:t xml:space="preserve"> </w:t>
      </w:r>
      <w:r w:rsidR="00A2349D">
        <w:rPr/>
        <w:t>The email address that</w:t>
      </w:r>
      <w:r w:rsidR="00A2349D">
        <w:rPr/>
        <w:t xml:space="preserve"> </w:t>
      </w:r>
      <w:r w:rsidR="00A2349D">
        <w:rPr/>
        <w:t>You</w:t>
      </w:r>
      <w:r w:rsidR="00A2349D">
        <w:rPr/>
        <w:t xml:space="preserve"> </w:t>
      </w:r>
      <w:r w:rsidR="00A2349D">
        <w:rPr/>
        <w:t>provide must</w:t>
      </w:r>
      <w:r w:rsidR="00A2349D">
        <w:rPr/>
        <w:t xml:space="preserve"> be an account personal to You</w:t>
      </w:r>
      <w:r w:rsidR="00A2349D">
        <w:rPr/>
        <w:t xml:space="preserve"> and not a generic or shared email account.</w:t>
      </w:r>
      <w:bookmarkEnd w:id="21"/>
    </w:p>
    <w:p w:rsidRPr="00CF0C15" w:rsidR="00A2349D" w:rsidP="00A2349D" w:rsidRDefault="00D32C07" w14:paraId="249AA0E6" w14:textId="1BE263E5">
      <w:pPr>
        <w:pStyle w:val="Level2"/>
        <w:rPr/>
      </w:pPr>
      <w:r w:rsidR="00D32C07">
        <w:rPr/>
        <w:t xml:space="preserve">If </w:t>
      </w:r>
      <w:r w:rsidR="00D32C07">
        <w:rPr/>
        <w:t>You</w:t>
      </w:r>
      <w:r w:rsidR="00D32C07">
        <w:rPr/>
        <w:t xml:space="preserve"> do no re</w:t>
      </w:r>
      <w:r w:rsidR="00D32C07">
        <w:rPr/>
        <w:t>gister your Membership Account with us You will not be able to access</w:t>
      </w:r>
      <w:r w:rsidR="00D32C07">
        <w:rPr/>
        <w:t xml:space="preserve"> your Membership benefits on our Website, but You will still be entitled to access your Membership benefits in person at the Cinema.</w:t>
      </w:r>
      <w:r w:rsidR="00A2349D">
        <w:rPr/>
        <w:t xml:space="preserve"> </w:t>
      </w:r>
      <w:r w:rsidR="00A2349D">
        <w:rPr/>
        <w:t xml:space="preserve"> </w:t>
      </w:r>
    </w:p>
    <w:p w:rsidRPr="0013466A" w:rsidR="00A2349D" w:rsidP="0013466A" w:rsidRDefault="00A2349D" w14:paraId="5B1B4C01" w14:textId="77777777">
      <w:pPr>
        <w:pStyle w:val="Level2"/>
        <w:keepNext/>
      </w:pPr>
      <w:r>
        <w:rPr>
          <w:rStyle w:val="Level2asHeadingtext"/>
        </w:rPr>
        <w:t>A</w:t>
      </w:r>
      <w:r w:rsidRPr="0013466A">
        <w:rPr>
          <w:rStyle w:val="Level2asHeadingtext"/>
        </w:rPr>
        <w:t xml:space="preserve">pplying at the </w:t>
      </w:r>
      <w:r>
        <w:rPr>
          <w:rStyle w:val="Level2asHeadingtext"/>
        </w:rPr>
        <w:t>C</w:t>
      </w:r>
      <w:r w:rsidRPr="0013466A">
        <w:rPr>
          <w:rStyle w:val="Level2asHeadingtext"/>
        </w:rPr>
        <w:t>inema</w:t>
      </w:r>
    </w:p>
    <w:p w:rsidRPr="00CF0C15" w:rsidR="00A2349D" w:rsidP="0013466A" w:rsidRDefault="00A2349D" w14:paraId="413FA1E6" w14:textId="77777777">
      <w:pPr>
        <w:pStyle w:val="Body1"/>
      </w:pPr>
      <w:r w:rsidRPr="00CF0C15">
        <w:t>If</w:t>
      </w:r>
      <w:r>
        <w:t xml:space="preserve"> </w:t>
      </w:r>
      <w:proofErr w:type="gramStart"/>
      <w:r>
        <w:t>You</w:t>
      </w:r>
      <w:proofErr w:type="gramEnd"/>
      <w:r>
        <w:t xml:space="preserve"> </w:t>
      </w:r>
      <w:r w:rsidRPr="00CF0C15">
        <w:t xml:space="preserve">have applied </w:t>
      </w:r>
      <w:r>
        <w:t>for a Membership Scheme in person at the box office or Membership Scheme kiosk,</w:t>
      </w:r>
      <w:r w:rsidRPr="00CF0C15">
        <w:t xml:space="preserve"> and your application is accepted,</w:t>
      </w:r>
      <w:r>
        <w:t xml:space="preserve"> We </w:t>
      </w:r>
      <w:r w:rsidRPr="00CF0C15">
        <w:t>will send</w:t>
      </w:r>
      <w:r>
        <w:t xml:space="preserve"> You </w:t>
      </w:r>
      <w:r w:rsidRPr="00CF0C15">
        <w:t>a booking confirmation email</w:t>
      </w:r>
      <w:r>
        <w:t xml:space="preserve"> </w:t>
      </w:r>
      <w:r w:rsidRPr="00CF0C15">
        <w:t xml:space="preserve">confirming </w:t>
      </w:r>
      <w:r>
        <w:t>acceptance of your application</w:t>
      </w:r>
      <w:r w:rsidRPr="00CF0C15">
        <w:t xml:space="preserve"> and asking</w:t>
      </w:r>
      <w:r>
        <w:t xml:space="preserve"> You to set a</w:t>
      </w:r>
      <w:r w:rsidRPr="00CF0C15">
        <w:t xml:space="preserve"> </w:t>
      </w:r>
      <w:r>
        <w:t>password for your online account</w:t>
      </w:r>
      <w:r w:rsidRPr="00CF0C15">
        <w:t xml:space="preserve">. </w:t>
      </w:r>
      <w:r>
        <w:t>You will also be provided with your Membership card.</w:t>
      </w:r>
      <w:r w:rsidRPr="00CF0C15">
        <w:t xml:space="preserve"> </w:t>
      </w:r>
    </w:p>
    <w:p w:rsidRPr="007F357B" w:rsidR="003E4823" w:rsidP="003E4823" w:rsidRDefault="003E4823" w14:paraId="4132BEBC" w14:textId="77777777">
      <w:pPr>
        <w:pStyle w:val="Level1"/>
        <w:keepNext/>
        <w:rPr>
          <w:rStyle w:val="Level1asHeadingtext"/>
        </w:rPr>
      </w:pPr>
      <w:r w:rsidRPr="007F357B">
        <w:rPr>
          <w:rStyle w:val="Level1asHeadingtext"/>
        </w:rPr>
        <w:t>Annual Membership Fees</w:t>
      </w:r>
    </w:p>
    <w:p w:rsidRPr="00CF0C15" w:rsidR="003E4823" w:rsidP="003E4823" w:rsidRDefault="003E4823" w14:paraId="52CC0564" w14:textId="77777777">
      <w:pPr>
        <w:pStyle w:val="Level2"/>
      </w:pPr>
      <w:r>
        <w:t>There</w:t>
      </w:r>
      <w:r w:rsidRPr="00CF0C15">
        <w:t xml:space="preserve"> is no annual </w:t>
      </w:r>
      <w:r>
        <w:t xml:space="preserve">fee for the Community </w:t>
      </w:r>
      <w:r w:rsidRPr="00CF0C15">
        <w:t xml:space="preserve">or </w:t>
      </w:r>
      <w:proofErr w:type="spellStart"/>
      <w:r w:rsidRPr="00CF0C15">
        <w:t>LUMI</w:t>
      </w:r>
      <w:proofErr w:type="spellEnd"/>
      <w:r w:rsidRPr="00CF0C15">
        <w:t xml:space="preserve"> </w:t>
      </w:r>
      <w:r>
        <w:t>M</w:t>
      </w:r>
      <w:r w:rsidRPr="00CF0C15">
        <w:t>embership</w:t>
      </w:r>
      <w:r>
        <w:t xml:space="preserve"> Schemes</w:t>
      </w:r>
      <w:r w:rsidRPr="00CF0C15">
        <w:t xml:space="preserve">. There is only a fee for </w:t>
      </w:r>
      <w:proofErr w:type="spellStart"/>
      <w:r w:rsidRPr="00CF0C15">
        <w:t>QFT</w:t>
      </w:r>
      <w:proofErr w:type="spellEnd"/>
      <w:r w:rsidR="00581534">
        <w:t xml:space="preserve"> </w:t>
      </w:r>
      <w:r w:rsidRPr="00CF0C15">
        <w:t>Membership</w:t>
      </w:r>
      <w:r>
        <w:t xml:space="preserve"> </w:t>
      </w:r>
      <w:r w:rsidR="001328F4">
        <w:t>s</w:t>
      </w:r>
      <w:r>
        <w:t>cheme</w:t>
      </w:r>
      <w:r w:rsidRPr="00CF0C15">
        <w:t xml:space="preserve">. </w:t>
      </w:r>
    </w:p>
    <w:p w:rsidRPr="00CF0C15" w:rsidR="003E4823" w:rsidP="003E4823" w:rsidRDefault="003E4823" w14:paraId="77F7B806" w14:textId="77777777">
      <w:pPr>
        <w:pStyle w:val="Level2"/>
      </w:pPr>
      <w:r w:rsidRPr="00CF0C15">
        <w:t>The annual fee for</w:t>
      </w:r>
      <w:r>
        <w:t xml:space="preserve"> </w:t>
      </w:r>
      <w:proofErr w:type="spellStart"/>
      <w:r>
        <w:t>QFT</w:t>
      </w:r>
      <w:proofErr w:type="spellEnd"/>
      <w:r w:rsidR="00581534">
        <w:t xml:space="preserve"> </w:t>
      </w:r>
      <w:r>
        <w:t xml:space="preserve">Membership is as set out on the Website, and in the Cinema </w:t>
      </w:r>
      <w:r w:rsidRPr="00CF0C15">
        <w:t xml:space="preserve">at the </w:t>
      </w:r>
      <w:r>
        <w:t>box office. The annual fee is inclusive of VAT.</w:t>
      </w:r>
    </w:p>
    <w:p w:rsidRPr="00CF0C15" w:rsidR="003E4823" w:rsidP="003E4823" w:rsidRDefault="003E4823" w14:paraId="755BB131" w14:textId="77777777">
      <w:pPr>
        <w:pStyle w:val="Level2"/>
      </w:pPr>
      <w:r w:rsidRPr="00CF0C15">
        <w:t xml:space="preserve">The annual </w:t>
      </w:r>
      <w:proofErr w:type="spellStart"/>
      <w:r w:rsidR="004C0239">
        <w:t>QFT</w:t>
      </w:r>
      <w:proofErr w:type="spellEnd"/>
      <w:r w:rsidR="004C0239">
        <w:t xml:space="preserve"> </w:t>
      </w:r>
      <w:r w:rsidRPr="00CF0C15">
        <w:t xml:space="preserve">Membership fee must be paid at the same time as applying for </w:t>
      </w:r>
      <w:proofErr w:type="spellStart"/>
      <w:r w:rsidRPr="00CF0C15">
        <w:t>QFT</w:t>
      </w:r>
      <w:proofErr w:type="spellEnd"/>
      <w:r w:rsidR="00581534">
        <w:t xml:space="preserve"> </w:t>
      </w:r>
      <w:r w:rsidRPr="00CF0C15">
        <w:t>Membership.</w:t>
      </w:r>
    </w:p>
    <w:p w:rsidR="001E4A03" w:rsidP="001E4A03" w:rsidRDefault="001E4A03" w14:paraId="59A99E1C" w14:textId="77777777">
      <w:pPr>
        <w:pStyle w:val="Level2"/>
      </w:pPr>
      <w:proofErr w:type="spellStart"/>
      <w:r>
        <w:t>QFT</w:t>
      </w:r>
      <w:proofErr w:type="spellEnd"/>
      <w:r w:rsidRPr="00CF0C15">
        <w:t xml:space="preserve"> Membership</w:t>
      </w:r>
      <w:r>
        <w:t xml:space="preserve"> </w:t>
      </w:r>
      <w:r w:rsidRPr="00CF0C15">
        <w:t>is</w:t>
      </w:r>
      <w:r>
        <w:t xml:space="preserve"> valid</w:t>
      </w:r>
      <w:r w:rsidRPr="00CF0C15">
        <w:t xml:space="preserve"> </w:t>
      </w:r>
      <w:r>
        <w:t xml:space="preserve">for </w:t>
      </w:r>
      <w:r w:rsidRPr="00CF0C15">
        <w:t xml:space="preserve">12 months from the date of </w:t>
      </w:r>
      <w:r>
        <w:t>purchase</w:t>
      </w:r>
      <w:r w:rsidRPr="00CF0C15">
        <w:t xml:space="preserve">. You understand that by purchasing </w:t>
      </w:r>
      <w:proofErr w:type="spellStart"/>
      <w:r>
        <w:t>QFT</w:t>
      </w:r>
      <w:proofErr w:type="spellEnd"/>
      <w:r>
        <w:t xml:space="preserve"> </w:t>
      </w:r>
      <w:r w:rsidRPr="00CF0C15">
        <w:t>Membership</w:t>
      </w:r>
      <w:r>
        <w:t xml:space="preserve"> </w:t>
      </w:r>
      <w:proofErr w:type="gramStart"/>
      <w:r>
        <w:t>You</w:t>
      </w:r>
      <w:proofErr w:type="gramEnd"/>
      <w:r>
        <w:t xml:space="preserve"> </w:t>
      </w:r>
      <w:r w:rsidRPr="00CF0C15">
        <w:t xml:space="preserve">are committing to pay the full annual subscription fee in advance for </w:t>
      </w:r>
      <w:r>
        <w:t>a</w:t>
      </w:r>
      <w:r w:rsidRPr="00CF0C15">
        <w:t xml:space="preserve"> period of 12 months (subject to these</w:t>
      </w:r>
      <w:r>
        <w:t xml:space="preserve"> Terms</w:t>
      </w:r>
      <w:r w:rsidRPr="00CF0C15">
        <w:t xml:space="preserve">). </w:t>
      </w:r>
    </w:p>
    <w:p w:rsidR="003E4823" w:rsidP="003E4823" w:rsidRDefault="003E4823" w14:paraId="5B237502" w14:textId="77777777">
      <w:pPr>
        <w:pStyle w:val="Level2"/>
      </w:pPr>
      <w:r w:rsidRPr="00CF0C15">
        <w:t>Payment can be made using cash</w:t>
      </w:r>
      <w:r w:rsidR="00F168F0">
        <w:t xml:space="preserve"> (if applying in person at the Cinema)</w:t>
      </w:r>
      <w:r w:rsidRPr="00CF0C15">
        <w:t xml:space="preserve">, a debit or credit card, </w:t>
      </w:r>
      <w:r w:rsidR="008A7CAF">
        <w:t>or</w:t>
      </w:r>
      <w:r w:rsidRPr="00CF0C15">
        <w:t xml:space="preserve"> gift cards.  </w:t>
      </w:r>
      <w:r w:rsidR="001E4A03">
        <w:t xml:space="preserve"> </w:t>
      </w:r>
    </w:p>
    <w:p w:rsidRPr="00CF0C15" w:rsidR="003E4823" w:rsidP="003E4823" w:rsidRDefault="003E4823" w14:paraId="7A4CA996" w14:textId="77777777">
      <w:pPr>
        <w:pStyle w:val="Level2"/>
      </w:pPr>
      <w:r w:rsidRPr="00CF0C15">
        <w:t xml:space="preserve">During the </w:t>
      </w:r>
      <w:r w:rsidR="008A7CAF">
        <w:t xml:space="preserve">application process </w:t>
      </w:r>
      <w:proofErr w:type="gramStart"/>
      <w:r>
        <w:t>You</w:t>
      </w:r>
      <w:proofErr w:type="gramEnd"/>
      <w:r>
        <w:t xml:space="preserve"> </w:t>
      </w:r>
      <w:r w:rsidRPr="00CF0C15">
        <w:t>will be asked for your payment details. By completing these</w:t>
      </w:r>
      <w:r>
        <w:t xml:space="preserve"> </w:t>
      </w:r>
      <w:proofErr w:type="gramStart"/>
      <w:r>
        <w:t>You</w:t>
      </w:r>
      <w:proofErr w:type="gramEnd"/>
      <w:r>
        <w:t xml:space="preserve"> </w:t>
      </w:r>
      <w:r w:rsidRPr="00CF0C15">
        <w:t xml:space="preserve">are confirming that the bank account information / debit or credit card is yours. All card payments are subject to authorisation by your card issuer. </w:t>
      </w:r>
    </w:p>
    <w:p w:rsidRPr="00CF0C15" w:rsidR="003E4823" w:rsidP="003E4823" w:rsidRDefault="003E4823" w14:paraId="6A12D3DB" w14:textId="77777777">
      <w:pPr>
        <w:pStyle w:val="Level2"/>
      </w:pPr>
      <w:r w:rsidRPr="00CF0C15">
        <w:t>To make any payment by credit, debit or charge card,</w:t>
      </w:r>
      <w:r>
        <w:t xml:space="preserve"> You </w:t>
      </w:r>
      <w:r w:rsidRPr="00CF0C15">
        <w:t xml:space="preserve">must provide the cardholder's name and email address, the card number, the card security code, the card expiry date and (where applicable) the card start date and/or issue number. </w:t>
      </w:r>
    </w:p>
    <w:p w:rsidRPr="00CF0C15" w:rsidR="003E4823" w:rsidP="003E4823" w:rsidRDefault="003E4823" w14:paraId="6F5655D7" w14:textId="77777777">
      <w:pPr>
        <w:pStyle w:val="Level2"/>
      </w:pPr>
      <w:r w:rsidRPr="00CF0C15">
        <w:t>We reserve the right to increase the annual</w:t>
      </w:r>
      <w:r w:rsidR="00833E7F">
        <w:t xml:space="preserve"> </w:t>
      </w:r>
      <w:proofErr w:type="spellStart"/>
      <w:r w:rsidR="00833E7F">
        <w:t>QFT</w:t>
      </w:r>
      <w:proofErr w:type="spellEnd"/>
      <w:r w:rsidRPr="00CF0C15">
        <w:t xml:space="preserve"> Membership fee </w:t>
      </w:r>
      <w:r w:rsidR="00544061">
        <w:t xml:space="preserve">from year to year </w:t>
      </w:r>
      <w:r w:rsidRPr="00CF0C15">
        <w:t xml:space="preserve">but this will not affect any </w:t>
      </w:r>
      <w:proofErr w:type="spellStart"/>
      <w:r w:rsidR="00544061">
        <w:t>QFT</w:t>
      </w:r>
      <w:proofErr w:type="spellEnd"/>
      <w:r w:rsidR="00544061">
        <w:t xml:space="preserve"> Membership</w:t>
      </w:r>
      <w:r>
        <w:t xml:space="preserve"> You </w:t>
      </w:r>
      <w:r w:rsidRPr="00CF0C15">
        <w:t xml:space="preserve">already </w:t>
      </w:r>
      <w:r w:rsidR="00544061">
        <w:t>have</w:t>
      </w:r>
      <w:r w:rsidRPr="00CF0C15">
        <w:t xml:space="preserve">. </w:t>
      </w:r>
    </w:p>
    <w:p w:rsidRPr="00CF0C15" w:rsidR="003E4823" w:rsidP="003E4823" w:rsidRDefault="003E4823" w14:paraId="5E281EC7" w14:textId="77777777">
      <w:pPr>
        <w:pStyle w:val="Level2"/>
      </w:pPr>
      <w:r w:rsidRPr="00CF0C15">
        <w:lastRenderedPageBreak/>
        <w:t>We make every effort to ensure that the correct prices are displayed on</w:t>
      </w:r>
      <w:r w:rsidR="002A7369">
        <w:t xml:space="preserve"> Our </w:t>
      </w:r>
      <w:r>
        <w:t>W</w:t>
      </w:r>
      <w:r w:rsidRPr="00CF0C15">
        <w:t>ebsite. However, if</w:t>
      </w:r>
      <w:r>
        <w:t xml:space="preserve"> </w:t>
      </w:r>
      <w:proofErr w:type="gramStart"/>
      <w:r>
        <w:t>We</w:t>
      </w:r>
      <w:proofErr w:type="gramEnd"/>
      <w:r>
        <w:t xml:space="preserve"> </w:t>
      </w:r>
      <w:r w:rsidRPr="00CF0C15">
        <w:t>realise services have been given the wrong price,</w:t>
      </w:r>
      <w:r>
        <w:t xml:space="preserve"> We </w:t>
      </w:r>
      <w:r w:rsidRPr="00CF0C15">
        <w:t xml:space="preserve">will correct this without delay. </w:t>
      </w:r>
    </w:p>
    <w:p w:rsidR="00094408" w:rsidP="00DE7254" w:rsidRDefault="00094408" w14:paraId="443193EE" w14:textId="77777777">
      <w:pPr>
        <w:pStyle w:val="Level1"/>
        <w:keepNext/>
      </w:pPr>
      <w:r w:rsidRPr="00DE7254">
        <w:rPr>
          <w:rStyle w:val="Level1asHeadingtext"/>
        </w:rPr>
        <w:t>Renewals and upgrades</w:t>
      </w:r>
    </w:p>
    <w:p w:rsidRPr="00CF0C15" w:rsidR="7790B2FB" w:rsidP="00F01509" w:rsidRDefault="7790B2FB" w14:paraId="3D04F0EC" w14:textId="77777777">
      <w:pPr>
        <w:pStyle w:val="Level2"/>
      </w:pPr>
      <w:r w:rsidRPr="00CF0C15">
        <w:t xml:space="preserve">You may apply to renew or upgrade your Membership online through your </w:t>
      </w:r>
      <w:r w:rsidR="0048163B">
        <w:t xml:space="preserve">Membership </w:t>
      </w:r>
      <w:r w:rsidR="00D52543">
        <w:t>A</w:t>
      </w:r>
      <w:r w:rsidRPr="00CF0C15">
        <w:t>ccount</w:t>
      </w:r>
      <w:r w:rsidR="00E32FC9">
        <w:t xml:space="preserve"> on the Website</w:t>
      </w:r>
      <w:r w:rsidRPr="00CF0C15">
        <w:t>,</w:t>
      </w:r>
      <w:r w:rsidR="00356CCF">
        <w:t xml:space="preserve"> or in the Cinema</w:t>
      </w:r>
      <w:r w:rsidRPr="00CF0C15">
        <w:t xml:space="preserve"> at the box office. </w:t>
      </w:r>
    </w:p>
    <w:p w:rsidRPr="00CF0C15" w:rsidR="001A2885" w:rsidP="001A2885" w:rsidRDefault="001A2885" w14:paraId="019B50F3" w14:textId="77777777">
      <w:pPr>
        <w:pStyle w:val="Level2"/>
      </w:pPr>
      <w:proofErr w:type="spellStart"/>
      <w:r w:rsidRPr="00CF0C15">
        <w:t>QFT</w:t>
      </w:r>
      <w:proofErr w:type="spellEnd"/>
      <w:r w:rsidRPr="00CF0C15">
        <w:t xml:space="preserve"> </w:t>
      </w:r>
      <w:proofErr w:type="spellStart"/>
      <w:r w:rsidRPr="00CF0C15">
        <w:t>LUMI</w:t>
      </w:r>
      <w:proofErr w:type="spellEnd"/>
      <w:r w:rsidRPr="00CF0C15">
        <w:t xml:space="preserve"> Membership is free to join and will </w:t>
      </w:r>
      <w:r>
        <w:t xml:space="preserve">expire on </w:t>
      </w:r>
      <w:r w:rsidRPr="00CF0C15">
        <w:t>your 27</w:t>
      </w:r>
      <w:r w:rsidRPr="00CF0C15">
        <w:rPr>
          <w:vertAlign w:val="superscript"/>
        </w:rPr>
        <w:t>th</w:t>
      </w:r>
      <w:r w:rsidRPr="00CF0C15">
        <w:t xml:space="preserve"> birthday, at which stage</w:t>
      </w:r>
      <w:r>
        <w:t xml:space="preserve"> </w:t>
      </w:r>
      <w:proofErr w:type="gramStart"/>
      <w:r>
        <w:t>You</w:t>
      </w:r>
      <w:proofErr w:type="gramEnd"/>
      <w:r>
        <w:t xml:space="preserve"> </w:t>
      </w:r>
      <w:r w:rsidRPr="00CF0C15">
        <w:t xml:space="preserve">will be transferred automatically to the </w:t>
      </w:r>
      <w:proofErr w:type="spellStart"/>
      <w:r w:rsidRPr="00CF0C15">
        <w:t>QFT</w:t>
      </w:r>
      <w:proofErr w:type="spellEnd"/>
      <w:r w:rsidRPr="00CF0C15">
        <w:t xml:space="preserve"> Community Membership.</w:t>
      </w:r>
      <w:r>
        <w:t xml:space="preserve"> We will notify </w:t>
      </w:r>
      <w:proofErr w:type="gramStart"/>
      <w:r>
        <w:t>You</w:t>
      </w:r>
      <w:proofErr w:type="gramEnd"/>
      <w:r>
        <w:t xml:space="preserve"> by email when this happens.  </w:t>
      </w:r>
    </w:p>
    <w:p w:rsidR="001A2885" w:rsidP="00DE7254" w:rsidRDefault="001A2885" w14:paraId="3E7D2B22" w14:textId="77777777">
      <w:pPr>
        <w:pStyle w:val="Level2"/>
      </w:pPr>
      <w:proofErr w:type="spellStart"/>
      <w:r>
        <w:t>QFT</w:t>
      </w:r>
      <w:proofErr w:type="spellEnd"/>
      <w:r>
        <w:t xml:space="preserve"> Community</w:t>
      </w:r>
      <w:r w:rsidR="006C6A34">
        <w:t xml:space="preserve"> </w:t>
      </w:r>
      <w:r w:rsidR="00026B02">
        <w:t>M</w:t>
      </w:r>
      <w:r w:rsidR="003E3D38">
        <w:t>embership</w:t>
      </w:r>
      <w:r>
        <w:t xml:space="preserve"> is free to join and</w:t>
      </w:r>
      <w:r w:rsidR="003E3D38">
        <w:t xml:space="preserve"> </w:t>
      </w:r>
      <w:r w:rsidR="006C6A34">
        <w:t>ha</w:t>
      </w:r>
      <w:r>
        <w:t>s</w:t>
      </w:r>
      <w:r w:rsidR="006C6A34">
        <w:t xml:space="preserve"> no expiry date</w:t>
      </w:r>
      <w:r>
        <w:t>.</w:t>
      </w:r>
      <w:r w:rsidR="006C6A34">
        <w:t xml:space="preserve"> </w:t>
      </w:r>
      <w:r w:rsidRPr="00CF0C15" w:rsidR="00DE7254">
        <w:t xml:space="preserve"> </w:t>
      </w:r>
    </w:p>
    <w:p w:rsidRPr="00C302D4" w:rsidR="001A2885" w:rsidP="001A2885" w:rsidRDefault="001A2885" w14:paraId="62EC7B50" w14:textId="77777777">
      <w:pPr>
        <w:pStyle w:val="Level2"/>
      </w:pPr>
      <w:r>
        <w:t>Loyalty Members</w:t>
      </w:r>
      <w:r w:rsidRPr="00F31AB4">
        <w:t xml:space="preserve"> may cancel their </w:t>
      </w:r>
      <w:r>
        <w:t xml:space="preserve">Loyalty </w:t>
      </w:r>
      <w:r w:rsidRPr="00F31AB4">
        <w:t>Membership</w:t>
      </w:r>
      <w:r>
        <w:t xml:space="preserve"> Schemes</w:t>
      </w:r>
      <w:r w:rsidRPr="00F31AB4">
        <w:t xml:space="preserve"> at any time</w:t>
      </w:r>
      <w:r>
        <w:t xml:space="preserve"> free of charge</w:t>
      </w:r>
      <w:r w:rsidRPr="00F31AB4">
        <w:t xml:space="preserve"> by contacting </w:t>
      </w:r>
      <w:hyperlink w:history="1" r:id="rId10">
        <w:r w:rsidRPr="00C302D4">
          <w:rPr>
            <w:rStyle w:val="Hyperlink"/>
          </w:rPr>
          <w:t>qftmanager@qub.ac.uk</w:t>
        </w:r>
      </w:hyperlink>
      <w:r w:rsidRPr="00C302D4">
        <w:t>.</w:t>
      </w:r>
    </w:p>
    <w:p w:rsidR="006C00D8" w:rsidP="00DE7254" w:rsidRDefault="006C6A34" w14:paraId="254387B4" w14:textId="77777777">
      <w:pPr>
        <w:pStyle w:val="Level2"/>
      </w:pPr>
      <w:proofErr w:type="spellStart"/>
      <w:r>
        <w:t>QFT</w:t>
      </w:r>
      <w:proofErr w:type="spellEnd"/>
      <w:r>
        <w:t xml:space="preserve"> </w:t>
      </w:r>
      <w:r w:rsidR="00026B02">
        <w:t>M</w:t>
      </w:r>
      <w:r>
        <w:t xml:space="preserve">embership is </w:t>
      </w:r>
      <w:r w:rsidR="00026B02">
        <w:t xml:space="preserve">valid </w:t>
      </w:r>
      <w:r>
        <w:t>for 12 months</w:t>
      </w:r>
      <w:r w:rsidR="00026B02">
        <w:t xml:space="preserve"> from the date of purchase</w:t>
      </w:r>
      <w:r>
        <w:t>,</w:t>
      </w:r>
      <w:r w:rsidR="00026B02">
        <w:t xml:space="preserve"> and will automatically expire after 12 months</w:t>
      </w:r>
      <w:r>
        <w:t>.</w:t>
      </w:r>
      <w:r w:rsidR="00026B02">
        <w:t xml:space="preserve"> We will email </w:t>
      </w:r>
      <w:proofErr w:type="gramStart"/>
      <w:r w:rsidR="008B3605">
        <w:t>You</w:t>
      </w:r>
      <w:proofErr w:type="gramEnd"/>
      <w:r w:rsidR="008B3605">
        <w:t xml:space="preserve"> before the expiry of y</w:t>
      </w:r>
      <w:r w:rsidR="006C00D8">
        <w:t xml:space="preserve">our </w:t>
      </w:r>
      <w:proofErr w:type="spellStart"/>
      <w:r w:rsidR="006C00D8">
        <w:t>QFT</w:t>
      </w:r>
      <w:proofErr w:type="spellEnd"/>
      <w:r w:rsidR="006C00D8">
        <w:t xml:space="preserve"> Membership with details of how You can renew your </w:t>
      </w:r>
      <w:proofErr w:type="spellStart"/>
      <w:r w:rsidR="006C00D8">
        <w:t>QFT</w:t>
      </w:r>
      <w:proofErr w:type="spellEnd"/>
      <w:r w:rsidR="006C00D8">
        <w:t xml:space="preserve"> Membership</w:t>
      </w:r>
      <w:r w:rsidR="00B9342C">
        <w:t xml:space="preserve"> (including the price of a new </w:t>
      </w:r>
      <w:proofErr w:type="spellStart"/>
      <w:r w:rsidR="00B9342C">
        <w:t>QFT</w:t>
      </w:r>
      <w:proofErr w:type="spellEnd"/>
      <w:r w:rsidR="00B9342C">
        <w:t xml:space="preserve"> Membership)</w:t>
      </w:r>
      <w:r w:rsidR="006C00D8">
        <w:t xml:space="preserve">. </w:t>
      </w:r>
    </w:p>
    <w:p w:rsidR="008376EE" w:rsidP="00F01509" w:rsidRDefault="7790B2FB" w14:paraId="2AB9BD7D" w14:textId="77777777">
      <w:pPr>
        <w:pStyle w:val="Level2"/>
      </w:pPr>
      <w:r w:rsidRPr="00833E7F">
        <w:t>Memberships are not transferable</w:t>
      </w:r>
      <w:r w:rsidR="001A2885">
        <w:t>.</w:t>
      </w:r>
    </w:p>
    <w:p w:rsidR="002C4FC2" w:rsidP="0013466A" w:rsidRDefault="002C4FC2" w14:paraId="32A7279F" w14:textId="77777777">
      <w:pPr>
        <w:pStyle w:val="Level1"/>
        <w:keepNext/>
      </w:pPr>
      <w:bookmarkStart w:name="_Ref31900291" w:id="25"/>
      <w:r w:rsidRPr="0013466A">
        <w:rPr>
          <w:rStyle w:val="Level1asHeadingtext"/>
        </w:rPr>
        <w:t xml:space="preserve">right to cancel </w:t>
      </w:r>
      <w:proofErr w:type="spellStart"/>
      <w:r w:rsidRPr="0013466A">
        <w:rPr>
          <w:rStyle w:val="Level1asHeadingtext"/>
        </w:rPr>
        <w:t>qft</w:t>
      </w:r>
      <w:proofErr w:type="spellEnd"/>
      <w:r w:rsidRPr="0013466A">
        <w:rPr>
          <w:rStyle w:val="Level1asHeadingtext"/>
        </w:rPr>
        <w:t xml:space="preserve"> membership</w:t>
      </w:r>
      <w:bookmarkEnd w:id="25"/>
    </w:p>
    <w:p w:rsidR="008376EE" w:rsidP="002C4FC2" w:rsidRDefault="008376EE" w14:paraId="51A7D5FA" w14:textId="77777777">
      <w:pPr>
        <w:pStyle w:val="Level2"/>
      </w:pPr>
      <w:bookmarkStart w:name="_Ref31900168" w:id="26"/>
      <w:r>
        <w:t xml:space="preserve">You have the right to cancel your </w:t>
      </w:r>
      <w:proofErr w:type="spellStart"/>
      <w:r>
        <w:t>QFT</w:t>
      </w:r>
      <w:proofErr w:type="spellEnd"/>
      <w:r>
        <w:t xml:space="preserve"> Membership within 14 days </w:t>
      </w:r>
      <w:r w:rsidR="00A042C7">
        <w:t xml:space="preserve">of </w:t>
      </w:r>
      <w:proofErr w:type="gramStart"/>
      <w:r w:rsidR="00A042C7">
        <w:t>You</w:t>
      </w:r>
      <w:proofErr w:type="gramEnd"/>
      <w:r w:rsidR="00A042C7">
        <w:t xml:space="preserve"> receiving your booking confirmation email </w:t>
      </w:r>
      <w:r>
        <w:t>without giving any reason</w:t>
      </w:r>
      <w:r w:rsidR="002C4FC2">
        <w:t xml:space="preserve"> (the "</w:t>
      </w:r>
      <w:r w:rsidRPr="0013466A" w:rsidR="002C4FC2">
        <w:rPr>
          <w:b/>
        </w:rPr>
        <w:t>Cooling Off Period</w:t>
      </w:r>
      <w:r w:rsidR="002C4FC2">
        <w:t>")</w:t>
      </w:r>
      <w:r>
        <w:t>.</w:t>
      </w:r>
      <w:bookmarkStart w:name="_5cf88989-3527-43ce-99bd-74bfb25e51f6" w:id="27"/>
      <w:bookmarkEnd w:id="26"/>
      <w:bookmarkEnd w:id="27"/>
    </w:p>
    <w:p w:rsidRPr="007D360E" w:rsidR="008376EE" w:rsidP="002C4FC2" w:rsidRDefault="008376EE" w14:paraId="2EC8C225" w14:textId="77777777">
      <w:pPr>
        <w:pStyle w:val="Level2"/>
      </w:pPr>
      <w:r w:rsidRPr="007D360E">
        <w:t xml:space="preserve">The </w:t>
      </w:r>
      <w:r w:rsidRPr="002C4FC2" w:rsidR="002C4FC2">
        <w:t xml:space="preserve">Cooling </w:t>
      </w:r>
      <w:proofErr w:type="gramStart"/>
      <w:r w:rsidRPr="002C4FC2" w:rsidR="002C4FC2">
        <w:t>Off</w:t>
      </w:r>
      <w:proofErr w:type="gramEnd"/>
      <w:r w:rsidRPr="002C4FC2" w:rsidR="002C4FC2">
        <w:t xml:space="preserve"> Period </w:t>
      </w:r>
      <w:r w:rsidRPr="007D360E">
        <w:t>will expire after 14 days from the day</w:t>
      </w:r>
      <w:r w:rsidRPr="0013466A">
        <w:t xml:space="preserve"> You receive your booking confirmation email</w:t>
      </w:r>
      <w:r w:rsidRPr="0013466A">
        <w:fldChar w:fldCharType="begin"/>
      </w:r>
      <w:r w:rsidRPr="0013466A">
        <w:fldChar w:fldCharType="end"/>
      </w:r>
      <w:r w:rsidRPr="007D360E">
        <w:t>.</w:t>
      </w:r>
      <w:bookmarkStart w:name="_65e3121f-8022-4d61-9b78-44ada7c08586" w:id="28"/>
      <w:bookmarkEnd w:id="28"/>
    </w:p>
    <w:p w:rsidR="002075D8" w:rsidP="002C4FC2" w:rsidRDefault="002075D8" w14:paraId="66CCD59D" w14:textId="77777777">
      <w:pPr>
        <w:pStyle w:val="Level2"/>
      </w:pPr>
      <w:r>
        <w:t xml:space="preserve">If </w:t>
      </w:r>
      <w:proofErr w:type="gramStart"/>
      <w:r>
        <w:t>You</w:t>
      </w:r>
      <w:proofErr w:type="gramEnd"/>
      <w:r>
        <w:t xml:space="preserve"> decide to cancel your </w:t>
      </w:r>
      <w:proofErr w:type="spellStart"/>
      <w:r w:rsidRPr="00833E7F">
        <w:t>QFT</w:t>
      </w:r>
      <w:proofErr w:type="spellEnd"/>
      <w:r>
        <w:t xml:space="preserve"> </w:t>
      </w:r>
      <w:r w:rsidRPr="00833E7F">
        <w:t>Membership</w:t>
      </w:r>
      <w:r>
        <w:t xml:space="preserve"> outside of the Cooling Off Period, n</w:t>
      </w:r>
      <w:r w:rsidRPr="00833E7F">
        <w:t>o refund of the subscription fee will be made unless the</w:t>
      </w:r>
      <w:r>
        <w:t>re are mitigating circumstances,</w:t>
      </w:r>
      <w:r w:rsidRPr="00833E7F">
        <w:t xml:space="preserve"> although</w:t>
      </w:r>
      <w:r>
        <w:t xml:space="preserve"> We </w:t>
      </w:r>
      <w:r w:rsidRPr="00833E7F">
        <w:t>may, in</w:t>
      </w:r>
      <w:r>
        <w:t xml:space="preserve"> Our </w:t>
      </w:r>
      <w:r w:rsidRPr="00833E7F">
        <w:t xml:space="preserve">absolute discretion offer refunds </w:t>
      </w:r>
      <w:r>
        <w:t xml:space="preserve">in </w:t>
      </w:r>
      <w:r w:rsidRPr="00833E7F">
        <w:t>exceptional circumstances.</w:t>
      </w:r>
    </w:p>
    <w:p w:rsidR="008376EE" w:rsidP="002C4FC2" w:rsidRDefault="008376EE" w14:paraId="5B2BCF83" w14:textId="77777777">
      <w:pPr>
        <w:pStyle w:val="Level2"/>
      </w:pPr>
      <w:r>
        <w:t xml:space="preserve">To exercise </w:t>
      </w:r>
      <w:r w:rsidR="007D360E">
        <w:t>your</w:t>
      </w:r>
      <w:r>
        <w:t xml:space="preserve"> right to cancel, </w:t>
      </w:r>
      <w:proofErr w:type="gramStart"/>
      <w:r w:rsidR="007D360E">
        <w:t>You</w:t>
      </w:r>
      <w:proofErr w:type="gramEnd"/>
      <w:r w:rsidR="007D360E">
        <w:t xml:space="preserve"> must inform U</w:t>
      </w:r>
      <w:r>
        <w:t xml:space="preserve">s of your decision to cancel </w:t>
      </w:r>
      <w:r w:rsidR="007D360E">
        <w:t xml:space="preserve">your </w:t>
      </w:r>
      <w:proofErr w:type="spellStart"/>
      <w:r w:rsidR="007D360E">
        <w:t>QFT</w:t>
      </w:r>
      <w:proofErr w:type="spellEnd"/>
      <w:r w:rsidR="007D360E">
        <w:t xml:space="preserve"> Membership</w:t>
      </w:r>
      <w:r>
        <w:t xml:space="preserve"> by a clear stat</w:t>
      </w:r>
      <w:r w:rsidR="007D360E">
        <w:t>ement (</w:t>
      </w:r>
      <w:proofErr w:type="spellStart"/>
      <w:r w:rsidR="007D360E">
        <w:t>eg</w:t>
      </w:r>
      <w:proofErr w:type="spellEnd"/>
      <w:r w:rsidR="007D360E">
        <w:t xml:space="preserve"> a letter sent by post</w:t>
      </w:r>
      <w:r>
        <w:t xml:space="preserve"> or email). You can use the model cancellation form set out in the box below, but it is not obligatory.</w:t>
      </w:r>
      <w:bookmarkStart w:name="_d0b70ba0-2e6b-456d-af2a-31e7ed25b8e9" w:id="29"/>
      <w:bookmarkEnd w:id="29"/>
      <w:r w:rsidR="002C4FC2">
        <w:t xml:space="preserve"> </w:t>
      </w:r>
    </w:p>
    <w:tbl>
      <w:tblPr>
        <w:tblStyle w:val="PinsentsTableGrid"/>
        <w:tblW w:w="0" w:type="auto"/>
        <w:tblInd w:w="968" w:type="dxa"/>
        <w:tblLook w:val="0000" w:firstRow="0" w:lastRow="0" w:firstColumn="0" w:lastColumn="0" w:noHBand="0" w:noVBand="0"/>
      </w:tblPr>
      <w:tblGrid>
        <w:gridCol w:w="8887"/>
      </w:tblGrid>
      <w:tr w:rsidR="007D360E" w:rsidTr="00593B52" w14:paraId="4F1D3518" w14:textId="77777777">
        <w:tc>
          <w:tcPr>
            <w:tcW w:w="0" w:type="auto"/>
            <w:tcBorders>
              <w:bottom w:val="single" w:color="auto" w:sz="4" w:space="0"/>
              <w:right w:val="single" w:color="auto" w:sz="4" w:space="0"/>
            </w:tcBorders>
          </w:tcPr>
          <w:p w:rsidR="007D360E" w:rsidP="00593B52" w:rsidRDefault="007D360E" w14:paraId="3AC4A883" w14:textId="77777777">
            <w:pPr>
              <w:pStyle w:val="Body"/>
            </w:pPr>
            <w:r>
              <w:rPr>
                <w:rStyle w:val="IntenseEmphasis"/>
              </w:rPr>
              <w:t>Cancellation form</w:t>
            </w:r>
          </w:p>
          <w:p w:rsidR="007D360E" w:rsidP="00593B52" w:rsidRDefault="007D360E" w14:paraId="25816DDA" w14:textId="77777777">
            <w:pPr>
              <w:pStyle w:val="Body"/>
            </w:pPr>
            <w:r>
              <w:rPr>
                <w:rStyle w:val="Emphasis"/>
              </w:rPr>
              <w:t xml:space="preserve">To </w:t>
            </w:r>
            <w:r w:rsidRPr="0013466A">
              <w:rPr>
                <w:i/>
              </w:rPr>
              <w:fldChar w:fldCharType="begin"/>
            </w:r>
            <w:r w:rsidRPr="0013466A">
              <w:rPr>
                <w:i/>
              </w:rPr>
              <w:fldChar w:fldCharType="end"/>
            </w:r>
            <w:r w:rsidRPr="0013466A">
              <w:rPr>
                <w:i/>
              </w:rPr>
              <w:t>Queen's Film Theatre, Head Office, 02.073 Lanyon North, Belfast BT7 1NN, Northern Ireland, United Kingdom which is part of Queen's University Belfast of University Road, Belfast, Northern Ireland BT7 1NN</w:t>
            </w:r>
          </w:p>
          <w:p w:rsidR="007D360E" w:rsidP="00593B52" w:rsidRDefault="007D360E" w14:paraId="716009E0" w14:textId="77777777">
            <w:pPr>
              <w:pStyle w:val="Body"/>
            </w:pPr>
            <w:r>
              <w:rPr>
                <w:rStyle w:val="Emphasis"/>
              </w:rPr>
              <w:t xml:space="preserve">I hereby give notice that I cancel my </w:t>
            </w:r>
            <w:proofErr w:type="spellStart"/>
            <w:r>
              <w:rPr>
                <w:rStyle w:val="Emphasis"/>
              </w:rPr>
              <w:t>QFT</w:t>
            </w:r>
            <w:proofErr w:type="spellEnd"/>
            <w:r>
              <w:rPr>
                <w:rStyle w:val="Emphasis"/>
              </w:rPr>
              <w:t xml:space="preserve"> Membership.</w:t>
            </w:r>
          </w:p>
          <w:p w:rsidR="007D360E" w:rsidP="00593B52" w:rsidRDefault="007D360E" w14:paraId="0C67D3BC" w14:textId="77777777">
            <w:pPr>
              <w:pStyle w:val="Body"/>
            </w:pPr>
            <w:r>
              <w:rPr>
                <w:rStyle w:val="Emphasis"/>
              </w:rPr>
              <w:t>Ordered on:</w:t>
            </w:r>
          </w:p>
          <w:p w:rsidR="007D360E" w:rsidP="00593B52" w:rsidRDefault="007D360E" w14:paraId="0632826E" w14:textId="77777777">
            <w:pPr>
              <w:pStyle w:val="Body"/>
            </w:pPr>
            <w:r>
              <w:rPr>
                <w:rStyle w:val="Emphasis"/>
              </w:rPr>
              <w:t>Name of consumer:</w:t>
            </w:r>
          </w:p>
          <w:p w:rsidR="007D360E" w:rsidP="00593B52" w:rsidRDefault="007D360E" w14:paraId="5AC2731A" w14:textId="77777777">
            <w:pPr>
              <w:pStyle w:val="Body"/>
            </w:pPr>
            <w:r>
              <w:rPr>
                <w:rStyle w:val="Emphasis"/>
              </w:rPr>
              <w:t>Address of consumer:</w:t>
            </w:r>
          </w:p>
          <w:p w:rsidR="007D360E" w:rsidP="00593B52" w:rsidRDefault="007D360E" w14:paraId="70C68EAC" w14:textId="77777777">
            <w:pPr>
              <w:pStyle w:val="Body"/>
            </w:pPr>
            <w:r>
              <w:rPr>
                <w:rStyle w:val="Emphasis"/>
              </w:rPr>
              <w:t>Signature of consumer (only if this form is notified on paper),</w:t>
            </w:r>
          </w:p>
          <w:p w:rsidR="007D360E" w:rsidP="007D360E" w:rsidRDefault="007D360E" w14:paraId="0C5C61B6" w14:textId="77777777">
            <w:pPr>
              <w:pStyle w:val="Body"/>
            </w:pPr>
            <w:r>
              <w:rPr>
                <w:rStyle w:val="Emphasis"/>
              </w:rPr>
              <w:t>Date</w:t>
            </w:r>
          </w:p>
        </w:tc>
      </w:tr>
    </w:tbl>
    <w:p w:rsidR="007D360E" w:rsidP="0013466A" w:rsidRDefault="007D360E" w14:paraId="2E8AB97A" w14:textId="77777777">
      <w:pPr>
        <w:pStyle w:val="Level2"/>
      </w:pPr>
      <w:r>
        <w:lastRenderedPageBreak/>
        <w:t xml:space="preserve">To meet the cancellation deadline, it is sufficient for </w:t>
      </w:r>
      <w:proofErr w:type="gramStart"/>
      <w:r>
        <w:t>You</w:t>
      </w:r>
      <w:proofErr w:type="gramEnd"/>
      <w:r>
        <w:t xml:space="preserve"> to send your communication concerning your exercise of the right to cancel before the </w:t>
      </w:r>
      <w:r w:rsidRPr="002C4FC2" w:rsidR="002C4FC2">
        <w:t xml:space="preserve">Cooling Off Period </w:t>
      </w:r>
      <w:r>
        <w:t>has expired.</w:t>
      </w:r>
      <w:bookmarkStart w:name="_ad5483ca-1aeb-4a4a-a4b1-126996ba0e0d" w:id="30"/>
      <w:bookmarkEnd w:id="30"/>
    </w:p>
    <w:p w:rsidR="002C4FC2" w:rsidP="0013466A" w:rsidRDefault="002C4FC2" w14:paraId="1AFA5C68" w14:textId="77777777">
      <w:pPr>
        <w:pStyle w:val="Level1"/>
        <w:keepNext/>
      </w:pPr>
      <w:r w:rsidRPr="002C4FC2">
        <w:rPr>
          <w:rStyle w:val="Level1asHeadingtext"/>
        </w:rPr>
        <w:t>Effects of cancellation</w:t>
      </w:r>
      <w:bookmarkStart w:name="_10e82c4e-53a3-4613-a3c4-b6d76004f086" w:id="31"/>
      <w:bookmarkEnd w:id="31"/>
    </w:p>
    <w:p w:rsidR="002C4FC2" w:rsidP="002C4FC2" w:rsidRDefault="002C4FC2" w14:paraId="11B7C884" w14:textId="77777777">
      <w:pPr>
        <w:pStyle w:val="Level2"/>
      </w:pPr>
      <w:r>
        <w:t xml:space="preserve">If </w:t>
      </w:r>
      <w:proofErr w:type="gramStart"/>
      <w:r>
        <w:t>You</w:t>
      </w:r>
      <w:proofErr w:type="gramEnd"/>
      <w:r>
        <w:t xml:space="preserve"> cancel your </w:t>
      </w:r>
      <w:proofErr w:type="spellStart"/>
      <w:r>
        <w:t>QFT</w:t>
      </w:r>
      <w:proofErr w:type="spellEnd"/>
      <w:r>
        <w:t xml:space="preserve"> Membership</w:t>
      </w:r>
      <w:r w:rsidR="00162EF3">
        <w:t xml:space="preserve"> in accordance with clause </w:t>
      </w:r>
      <w:r w:rsidR="00162EF3">
        <w:fldChar w:fldCharType="begin"/>
      </w:r>
      <w:r w:rsidR="00162EF3">
        <w:instrText xml:space="preserve"> REF _Ref31900291 \r \h </w:instrText>
      </w:r>
      <w:r w:rsidR="00162EF3">
        <w:fldChar w:fldCharType="separate"/>
      </w:r>
      <w:r w:rsidR="00D80ED4">
        <w:t>8</w:t>
      </w:r>
      <w:r w:rsidR="00162EF3">
        <w:fldChar w:fldCharType="end"/>
      </w:r>
      <w:r>
        <w:t>, We will reimburse to You all payments received from You</w:t>
      </w:r>
      <w:bookmarkStart w:name="_ced346bf-9c1c-465a-8b87-7026832647bd" w:id="32"/>
      <w:bookmarkEnd w:id="32"/>
      <w:r>
        <w:t>.</w:t>
      </w:r>
    </w:p>
    <w:p w:rsidR="0040443F" w:rsidP="002C4FC2" w:rsidRDefault="002C4FC2" w14:paraId="52943569" w14:textId="77777777">
      <w:pPr>
        <w:pStyle w:val="Level2"/>
      </w:pPr>
      <w:r>
        <w:t xml:space="preserve">We may make a deduction from the reimbursement for </w:t>
      </w:r>
      <w:r w:rsidR="0040443F">
        <w:t xml:space="preserve">any discounts you have received at the Cinema via your </w:t>
      </w:r>
      <w:proofErr w:type="spellStart"/>
      <w:r w:rsidR="0040443F">
        <w:t>QFT</w:t>
      </w:r>
      <w:proofErr w:type="spellEnd"/>
      <w:r w:rsidR="0040443F">
        <w:t xml:space="preserve"> Membership up until the date which You notified us of your decision to cancel your </w:t>
      </w:r>
      <w:proofErr w:type="spellStart"/>
      <w:r w:rsidR="0040443F">
        <w:t>QFT</w:t>
      </w:r>
      <w:proofErr w:type="spellEnd"/>
      <w:r w:rsidR="0040443F">
        <w:t xml:space="preserve"> Membership.</w:t>
      </w:r>
    </w:p>
    <w:p w:rsidR="002C4FC2" w:rsidP="0013466A" w:rsidRDefault="002C4FC2" w14:paraId="1AD1E599" w14:textId="77777777">
      <w:pPr>
        <w:pStyle w:val="Level2"/>
      </w:pPr>
      <w:bookmarkStart w:name="_115903b3-c069-49ee-b071-ff962b784ae9" w:id="33"/>
      <w:bookmarkEnd w:id="33"/>
      <w:r>
        <w:t>We will make the reimbursement without undue delay, and not later than</w:t>
      </w:r>
      <w:bookmarkStart w:name="_d5f33129-5c6c-47a9-a77e-6f9b1cbe39cc" w:id="34"/>
      <w:bookmarkStart w:name="_721b9984-d021-43f1-8e9d-9ed2929686f9" w:id="35"/>
      <w:bookmarkStart w:name="_72b36ed6-7946-42e4-83ab-fa2c3d88f7e8" w:id="36"/>
      <w:bookmarkEnd w:id="34"/>
      <w:bookmarkEnd w:id="35"/>
      <w:bookmarkEnd w:id="36"/>
      <w:r>
        <w:t xml:space="preserve"> 14 days after the day on which </w:t>
      </w:r>
      <w:proofErr w:type="gramStart"/>
      <w:r>
        <w:t>We</w:t>
      </w:r>
      <w:proofErr w:type="gramEnd"/>
      <w:r>
        <w:t xml:space="preserve"> are informed about your decision to cancel your </w:t>
      </w:r>
      <w:proofErr w:type="spellStart"/>
      <w:r>
        <w:t>QFT</w:t>
      </w:r>
      <w:proofErr w:type="spellEnd"/>
      <w:r>
        <w:t xml:space="preserve"> Membership.</w:t>
      </w:r>
      <w:bookmarkStart w:name="_b4326bd6-6c12-4f4b-a368-fd35c1fb094d" w:id="37"/>
      <w:bookmarkEnd w:id="37"/>
    </w:p>
    <w:p w:rsidRPr="00A042C7" w:rsidR="002075D8" w:rsidP="00A042C7" w:rsidRDefault="002C4FC2" w14:paraId="0161DA01" w14:textId="77777777">
      <w:pPr>
        <w:pStyle w:val="Level2"/>
      </w:pPr>
      <w:r>
        <w:t xml:space="preserve">We will make the reimbursement using the same means of payment as </w:t>
      </w:r>
      <w:proofErr w:type="gramStart"/>
      <w:r>
        <w:t>You</w:t>
      </w:r>
      <w:proofErr w:type="gramEnd"/>
      <w:r>
        <w:t xml:space="preserve"> used for the initial transaction, unless You have expressly agreed otherwise; in any event, You will not incur any fees as a result of the reimbursement.</w:t>
      </w:r>
      <w:bookmarkStart w:name="_e24cbf6a-4152-4a3d-ba5c-c214deefb585" w:id="38"/>
      <w:bookmarkEnd w:id="38"/>
    </w:p>
    <w:p w:rsidR="00363C91" w:rsidP="002C4FC2" w:rsidRDefault="00363C91" w14:paraId="21F50D6A" w14:textId="77777777">
      <w:pPr>
        <w:pStyle w:val="Level1"/>
        <w:keepNext/>
      </w:pPr>
      <w:r w:rsidRPr="002C4FC2">
        <w:rPr>
          <w:rStyle w:val="Level1asHeadingtext"/>
        </w:rPr>
        <w:t>your obligations</w:t>
      </w:r>
    </w:p>
    <w:p w:rsidRPr="00CF0C15" w:rsidR="7790B2FB" w:rsidP="00F01509" w:rsidRDefault="7790B2FB" w14:paraId="51106610" w14:textId="77777777">
      <w:pPr>
        <w:pStyle w:val="Level2"/>
      </w:pPr>
      <w:r w:rsidRPr="00CF0C15">
        <w:t xml:space="preserve">You must not share your </w:t>
      </w:r>
      <w:r w:rsidR="00DE7254">
        <w:t xml:space="preserve">Membership </w:t>
      </w:r>
      <w:r w:rsidRPr="00CF0C15">
        <w:t xml:space="preserve">ID or give access to your </w:t>
      </w:r>
      <w:r w:rsidR="00D52543">
        <w:t>Membership A</w:t>
      </w:r>
      <w:r w:rsidRPr="00CF0C15">
        <w:t xml:space="preserve">ccount through your </w:t>
      </w:r>
      <w:r w:rsidR="00DE7254">
        <w:t xml:space="preserve">Membership </w:t>
      </w:r>
      <w:r w:rsidRPr="00CF0C15">
        <w:t xml:space="preserve">ID to anyone else. We may suspend or </w:t>
      </w:r>
      <w:r w:rsidR="00363C91">
        <w:t>terminate</w:t>
      </w:r>
      <w:r w:rsidRPr="00CF0C15">
        <w:t xml:space="preserve"> your </w:t>
      </w:r>
      <w:r w:rsidR="00363C91">
        <w:t>Membership</w:t>
      </w:r>
      <w:r w:rsidRPr="00CF0C15">
        <w:t xml:space="preserve"> if</w:t>
      </w:r>
      <w:r w:rsidR="00073FBD">
        <w:t xml:space="preserve"> </w:t>
      </w:r>
      <w:proofErr w:type="gramStart"/>
      <w:r w:rsidR="00073FBD">
        <w:t>You</w:t>
      </w:r>
      <w:proofErr w:type="gramEnd"/>
      <w:r w:rsidR="00073FBD">
        <w:t xml:space="preserve"> </w:t>
      </w:r>
      <w:r w:rsidRPr="00CF0C15">
        <w:t xml:space="preserve">share your </w:t>
      </w:r>
      <w:r w:rsidR="00DE7254">
        <w:t xml:space="preserve">Membership </w:t>
      </w:r>
      <w:r w:rsidRPr="00CF0C15">
        <w:t>ID without</w:t>
      </w:r>
      <w:r w:rsidR="002A7369">
        <w:t xml:space="preserve"> Our </w:t>
      </w:r>
      <w:r w:rsidRPr="00CF0C15">
        <w:t xml:space="preserve">consent. </w:t>
      </w:r>
      <w:r w:rsidR="00DE7254">
        <w:t xml:space="preserve">  </w:t>
      </w:r>
    </w:p>
    <w:p w:rsidRPr="00CF0C15" w:rsidR="7790B2FB" w:rsidP="00F01509" w:rsidRDefault="7790B2FB" w14:paraId="7D284EE2" w14:textId="77777777">
      <w:pPr>
        <w:pStyle w:val="Level2"/>
      </w:pPr>
      <w:r w:rsidRPr="00CF0C15">
        <w:t>You are responsible for all use of your Membership and</w:t>
      </w:r>
      <w:r w:rsidR="00073FBD">
        <w:t xml:space="preserve"> </w:t>
      </w:r>
      <w:proofErr w:type="gramStart"/>
      <w:r w:rsidR="00073FBD">
        <w:t>You</w:t>
      </w:r>
      <w:proofErr w:type="gramEnd"/>
      <w:r w:rsidR="00073FBD">
        <w:t xml:space="preserve"> </w:t>
      </w:r>
      <w:r w:rsidRPr="00CF0C15">
        <w:t>must prevent unauthorised use of your</w:t>
      </w:r>
      <w:r w:rsidR="00DE7254">
        <w:t xml:space="preserve"> Membership</w:t>
      </w:r>
      <w:r w:rsidRPr="00CF0C15">
        <w:t xml:space="preserve"> ID. </w:t>
      </w:r>
      <w:r w:rsidR="00DE7254">
        <w:t xml:space="preserve"> </w:t>
      </w:r>
    </w:p>
    <w:p w:rsidRPr="00CF0C15" w:rsidR="7790B2FB" w:rsidP="00F01509" w:rsidRDefault="7790B2FB" w14:paraId="0E673F2C" w14:textId="77777777">
      <w:pPr>
        <w:pStyle w:val="Level2"/>
      </w:pPr>
      <w:r w:rsidRPr="00CF0C15">
        <w:t>If</w:t>
      </w:r>
      <w:r w:rsidR="00073FBD">
        <w:t xml:space="preserve"> </w:t>
      </w:r>
      <w:proofErr w:type="gramStart"/>
      <w:r w:rsidR="00073FBD">
        <w:t>You</w:t>
      </w:r>
      <w:proofErr w:type="gramEnd"/>
      <w:r w:rsidR="00073FBD">
        <w:t xml:space="preserve"> </w:t>
      </w:r>
      <w:r w:rsidRPr="00CF0C15">
        <w:t>believe there has been any theft or unauthorised use of your</w:t>
      </w:r>
      <w:r w:rsidR="00DE7254">
        <w:t xml:space="preserve"> Membership</w:t>
      </w:r>
      <w:r w:rsidRPr="00CF0C15">
        <w:t xml:space="preserve"> ID or any payment information,</w:t>
      </w:r>
      <w:r w:rsidR="00073FBD">
        <w:t xml:space="preserve"> You </w:t>
      </w:r>
      <w:r w:rsidRPr="00CF0C15">
        <w:t>must notify</w:t>
      </w:r>
      <w:r w:rsidR="00481431">
        <w:t xml:space="preserve"> Us </w:t>
      </w:r>
      <w:r w:rsidRPr="00CF0C15">
        <w:t>immediately and immediately change your password by using the 'Forgot y</w:t>
      </w:r>
      <w:r w:rsidR="00D52543">
        <w:t>our password?' function on</w:t>
      </w:r>
      <w:r w:rsidR="002A7369">
        <w:t xml:space="preserve"> Our </w:t>
      </w:r>
      <w:r w:rsidR="00D52543">
        <w:t>W</w:t>
      </w:r>
      <w:r w:rsidRPr="00CF0C15">
        <w:t xml:space="preserve">ebsite. </w:t>
      </w:r>
      <w:r w:rsidR="00DE7254">
        <w:t xml:space="preserve"> </w:t>
      </w:r>
    </w:p>
    <w:p w:rsidRPr="00CF0C15" w:rsidR="7790B2FB" w:rsidP="00F01509" w:rsidRDefault="7790B2FB" w14:paraId="29EF3342" w14:textId="77777777">
      <w:pPr>
        <w:pStyle w:val="Level2"/>
      </w:pPr>
      <w:r w:rsidRPr="00CF0C15">
        <w:t>We recommend that</w:t>
      </w:r>
      <w:r w:rsidR="00073FBD">
        <w:t xml:space="preserve"> </w:t>
      </w:r>
      <w:proofErr w:type="gramStart"/>
      <w:r w:rsidR="00073FBD">
        <w:t>You</w:t>
      </w:r>
      <w:proofErr w:type="gramEnd"/>
      <w:r w:rsidR="00073FBD">
        <w:t xml:space="preserve"> </w:t>
      </w:r>
      <w:r w:rsidRPr="00CF0C15">
        <w:t xml:space="preserve">change your password regularly. Changes to your </w:t>
      </w:r>
      <w:r w:rsidR="00DE7254">
        <w:t xml:space="preserve">Membership </w:t>
      </w:r>
      <w:r w:rsidRPr="00CF0C15">
        <w:t xml:space="preserve">ID can be made by logging in to your </w:t>
      </w:r>
      <w:r w:rsidR="00D52543">
        <w:t>Membership Account</w:t>
      </w:r>
      <w:r w:rsidRPr="00CF0C15">
        <w:t>.</w:t>
      </w:r>
    </w:p>
    <w:p w:rsidRPr="007F357B" w:rsidR="7790B2FB" w:rsidP="007F357B" w:rsidRDefault="007F357B" w14:paraId="588E2E43" w14:textId="77777777">
      <w:pPr>
        <w:pStyle w:val="Level1"/>
        <w:keepNext/>
        <w:rPr>
          <w:rStyle w:val="Level1asHeadingtext"/>
        </w:rPr>
      </w:pPr>
      <w:bookmarkStart w:name="_Ref30432306" w:id="39"/>
      <w:r w:rsidRPr="007F357B">
        <w:rPr>
          <w:rStyle w:val="Level1asHeadingtext"/>
        </w:rPr>
        <w:t>Membership Benefits</w:t>
      </w:r>
      <w:bookmarkEnd w:id="39"/>
      <w:r w:rsidRPr="007F357B">
        <w:rPr>
          <w:rStyle w:val="Level1asHeadingtext"/>
        </w:rPr>
        <w:t xml:space="preserve"> </w:t>
      </w:r>
    </w:p>
    <w:p w:rsidRPr="00CF0C15" w:rsidR="7790B2FB" w:rsidP="00A76B5C" w:rsidRDefault="7790B2FB" w14:paraId="61919E86" w14:textId="77777777">
      <w:pPr>
        <w:pStyle w:val="Level2"/>
      </w:pPr>
      <w:proofErr w:type="spellStart"/>
      <w:r w:rsidRPr="00CF0C15">
        <w:t>QFT</w:t>
      </w:r>
      <w:proofErr w:type="spellEnd"/>
      <w:r w:rsidRPr="00CF0C15">
        <w:t xml:space="preserve"> Community Member</w:t>
      </w:r>
      <w:r w:rsidR="003E3D38">
        <w:t>ship</w:t>
      </w:r>
      <w:r w:rsidRPr="00CF0C15">
        <w:t xml:space="preserve"> entitles the holder to: </w:t>
      </w:r>
    </w:p>
    <w:p w:rsidRPr="00CF0C15" w:rsidR="7790B2FB" w:rsidP="00A76B5C" w:rsidRDefault="003D2954" w14:paraId="2A7B60E2" w14:textId="77777777">
      <w:pPr>
        <w:pStyle w:val="Level3"/>
      </w:pPr>
      <w:r>
        <w:t>a</w:t>
      </w:r>
      <w:r w:rsidRPr="00CF0C15" w:rsidR="7790B2FB">
        <w:t>ccess Members</w:t>
      </w:r>
      <w:r w:rsidR="007F357B">
        <w:t>'</w:t>
      </w:r>
      <w:r w:rsidRPr="00CF0C15" w:rsidR="7790B2FB">
        <w:t xml:space="preserve"> Mondays ticket prices</w:t>
      </w:r>
      <w:r w:rsidR="00501BDB">
        <w:t>;</w:t>
      </w:r>
    </w:p>
    <w:p w:rsidRPr="00CF0C15" w:rsidR="7790B2FB" w:rsidP="00A76B5C" w:rsidRDefault="00501BDB" w14:paraId="5A408EA6" w14:textId="77777777">
      <w:pPr>
        <w:pStyle w:val="Level3"/>
      </w:pPr>
      <w:r>
        <w:t>ea</w:t>
      </w:r>
      <w:r w:rsidRPr="00CF0C15" w:rsidR="7790B2FB">
        <w:t xml:space="preserve">rn </w:t>
      </w:r>
      <w:r w:rsidR="00BB6EEF">
        <w:t xml:space="preserve">loyalty </w:t>
      </w:r>
      <w:r w:rsidRPr="00CF0C15" w:rsidR="7790B2FB">
        <w:t>points on</w:t>
      </w:r>
      <w:r>
        <w:t xml:space="preserve"> every £1 spent at the </w:t>
      </w:r>
      <w:r w:rsidR="00E830F9">
        <w:t>Cinema</w:t>
      </w:r>
      <w:r w:rsidR="00107715">
        <w:t xml:space="preserve"> (further details are set out in clause </w:t>
      </w:r>
      <w:r w:rsidR="00107715">
        <w:fldChar w:fldCharType="begin"/>
      </w:r>
      <w:r w:rsidR="00107715">
        <w:instrText xml:space="preserve"> REF _Ref31887692 \r \h </w:instrText>
      </w:r>
      <w:r w:rsidR="00107715">
        <w:fldChar w:fldCharType="separate"/>
      </w:r>
      <w:r w:rsidR="00D80ED4">
        <w:t>14</w:t>
      </w:r>
      <w:r w:rsidR="00107715">
        <w:fldChar w:fldCharType="end"/>
      </w:r>
      <w:r w:rsidR="00107715">
        <w:t xml:space="preserve"> below)</w:t>
      </w:r>
      <w:r>
        <w:t>; and</w:t>
      </w:r>
    </w:p>
    <w:p w:rsidRPr="00CF0C15" w:rsidR="7790B2FB" w:rsidP="00A76B5C" w:rsidRDefault="003D2954" w14:paraId="79AD5A41" w14:textId="77777777">
      <w:pPr>
        <w:pStyle w:val="Level3"/>
      </w:pPr>
      <w:proofErr w:type="gramStart"/>
      <w:r>
        <w:t>d</w:t>
      </w:r>
      <w:r w:rsidRPr="00CF0C15" w:rsidR="7790B2FB">
        <w:t>iscounts</w:t>
      </w:r>
      <w:proofErr w:type="gramEnd"/>
      <w:r w:rsidRPr="00CF0C15" w:rsidR="7790B2FB">
        <w:t xml:space="preserve"> a</w:t>
      </w:r>
      <w:r w:rsidR="00501BDB">
        <w:t>t local restaurants and cafés (f</w:t>
      </w:r>
      <w:r w:rsidRPr="00CF0C15" w:rsidR="7790B2FB">
        <w:t>or an updated list of partici</w:t>
      </w:r>
      <w:r w:rsidR="00501BDB">
        <w:t>pating venues please visit</w:t>
      </w:r>
      <w:r w:rsidR="002A7369">
        <w:t xml:space="preserve"> Our </w:t>
      </w:r>
      <w:r w:rsidR="00501BDB">
        <w:t>W</w:t>
      </w:r>
      <w:r w:rsidRPr="00CF0C15" w:rsidR="7790B2FB">
        <w:t>ebsite</w:t>
      </w:r>
      <w:r w:rsidR="00501BDB">
        <w:t>)</w:t>
      </w:r>
      <w:r w:rsidRPr="00CF0C15" w:rsidR="7790B2FB">
        <w:t>.</w:t>
      </w:r>
    </w:p>
    <w:p w:rsidRPr="00CF0C15" w:rsidR="7790B2FB" w:rsidP="00A76B5C" w:rsidRDefault="7790B2FB" w14:paraId="0A6C7BA8" w14:textId="77777777">
      <w:pPr>
        <w:pStyle w:val="Level2"/>
      </w:pPr>
      <w:proofErr w:type="spellStart"/>
      <w:r w:rsidRPr="00CF0C15">
        <w:t>LUMI</w:t>
      </w:r>
      <w:proofErr w:type="spellEnd"/>
      <w:r w:rsidRPr="00CF0C15">
        <w:t xml:space="preserve"> Member</w:t>
      </w:r>
      <w:r w:rsidR="003E3D38">
        <w:t>ship</w:t>
      </w:r>
      <w:r w:rsidRPr="00CF0C15">
        <w:t xml:space="preserve"> entitles the holder to: </w:t>
      </w:r>
    </w:p>
    <w:p w:rsidRPr="00CF0C15" w:rsidR="7790B2FB" w:rsidP="00A76B5C" w:rsidRDefault="003D5C5B" w14:paraId="7ED0A23C" w14:textId="77777777">
      <w:pPr>
        <w:pStyle w:val="Level3"/>
      </w:pPr>
      <w:r>
        <w:t>all t</w:t>
      </w:r>
      <w:r w:rsidRPr="00CF0C15" w:rsidR="7790B2FB">
        <w:t xml:space="preserve">he benefits of a </w:t>
      </w:r>
      <w:proofErr w:type="spellStart"/>
      <w:r w:rsidRPr="00CF0C15" w:rsidR="7790B2FB">
        <w:t>QFT</w:t>
      </w:r>
      <w:proofErr w:type="spellEnd"/>
      <w:r w:rsidRPr="00CF0C15" w:rsidR="7790B2FB">
        <w:t xml:space="preserve"> Community Card</w:t>
      </w:r>
      <w:r>
        <w:t>; and</w:t>
      </w:r>
    </w:p>
    <w:p w:rsidRPr="00CF0C15" w:rsidR="7790B2FB" w:rsidP="00A76B5C" w:rsidRDefault="003D5C5B" w14:paraId="24ECDF92" w14:textId="77777777">
      <w:pPr>
        <w:pStyle w:val="Level3"/>
      </w:pPr>
      <w:proofErr w:type="gramStart"/>
      <w:r>
        <w:t>a</w:t>
      </w:r>
      <w:r w:rsidRPr="00CF0C15" w:rsidR="7790B2FB">
        <w:t>ccess</w:t>
      </w:r>
      <w:proofErr w:type="gramEnd"/>
      <w:r w:rsidRPr="00CF0C15" w:rsidR="7790B2FB">
        <w:t xml:space="preserve"> to </w:t>
      </w:r>
      <w:proofErr w:type="spellStart"/>
      <w:r w:rsidRPr="00CF0C15" w:rsidR="7790B2FB">
        <w:t>LUMI</w:t>
      </w:r>
      <w:proofErr w:type="spellEnd"/>
      <w:r w:rsidRPr="00CF0C15" w:rsidR="7790B2FB">
        <w:t xml:space="preserve"> ticket prices</w:t>
      </w:r>
      <w:r>
        <w:t xml:space="preserve"> (including</w:t>
      </w:r>
      <w:r w:rsidRPr="00CF0C15" w:rsidR="7790B2FB">
        <w:t xml:space="preserve"> £4 tickets for standard film screenings</w:t>
      </w:r>
      <w:r>
        <w:t>).</w:t>
      </w:r>
      <w:r w:rsidRPr="00CF0C15" w:rsidR="7790B2FB">
        <w:t xml:space="preserve"> </w:t>
      </w:r>
    </w:p>
    <w:p w:rsidRPr="00CF0C15" w:rsidR="7790B2FB" w:rsidP="003E3D38" w:rsidRDefault="7790B2FB" w14:paraId="2E499C9D" w14:textId="77777777">
      <w:pPr>
        <w:pStyle w:val="Level2"/>
      </w:pPr>
      <w:proofErr w:type="spellStart"/>
      <w:r w:rsidRPr="00CF0C15">
        <w:t>QFT</w:t>
      </w:r>
      <w:proofErr w:type="spellEnd"/>
      <w:r w:rsidRPr="00CF0C15">
        <w:t xml:space="preserve"> Member</w:t>
      </w:r>
      <w:r w:rsidR="003E3D38">
        <w:t xml:space="preserve">ship </w:t>
      </w:r>
      <w:r w:rsidRPr="00CF0C15">
        <w:t xml:space="preserve">entitles the holder to:  </w:t>
      </w:r>
    </w:p>
    <w:p w:rsidRPr="00CF0C15" w:rsidR="7790B2FB" w:rsidP="00A76B5C" w:rsidRDefault="003D5C5B" w14:paraId="5909EBD4" w14:textId="77777777">
      <w:pPr>
        <w:pStyle w:val="Level3"/>
      </w:pPr>
      <w:r>
        <w:t>t</w:t>
      </w:r>
      <w:r w:rsidRPr="00CF0C15" w:rsidR="7790B2FB">
        <w:t xml:space="preserve">he benefits of a </w:t>
      </w:r>
      <w:proofErr w:type="spellStart"/>
      <w:r w:rsidRPr="00CF0C15" w:rsidR="7790B2FB">
        <w:t>QFT</w:t>
      </w:r>
      <w:proofErr w:type="spellEnd"/>
      <w:r w:rsidRPr="00CF0C15" w:rsidR="7790B2FB">
        <w:t xml:space="preserve"> Community </w:t>
      </w:r>
      <w:r w:rsidR="003E3D38">
        <w:t>Membership</w:t>
      </w:r>
      <w:r>
        <w:t>;</w:t>
      </w:r>
      <w:r w:rsidRPr="00CF0C15" w:rsidR="7790B2FB">
        <w:t xml:space="preserve"> </w:t>
      </w:r>
    </w:p>
    <w:p w:rsidRPr="00CF0C15" w:rsidR="7790B2FB" w:rsidP="00A76B5C" w:rsidRDefault="003D5C5B" w14:paraId="6CA91814" w14:textId="77777777">
      <w:pPr>
        <w:pStyle w:val="Level3"/>
      </w:pPr>
      <w:r>
        <w:lastRenderedPageBreak/>
        <w:t>discounted tickets (</w:t>
      </w:r>
      <w:r w:rsidRPr="00CF0C15" w:rsidR="7790B2FB">
        <w:t xml:space="preserve">£1 off </w:t>
      </w:r>
      <w:r w:rsidR="003D2954">
        <w:t>the</w:t>
      </w:r>
      <w:r w:rsidRPr="00CF0C15" w:rsidR="7790B2FB">
        <w:t xml:space="preserve"> ticket price (adult, concession, </w:t>
      </w:r>
      <w:proofErr w:type="spellStart"/>
      <w:r w:rsidRPr="00CF0C15" w:rsidR="7790B2FB">
        <w:t>QUB</w:t>
      </w:r>
      <w:proofErr w:type="spellEnd"/>
      <w:r w:rsidRPr="00CF0C15" w:rsidR="7790B2FB">
        <w:t xml:space="preserve"> staff </w:t>
      </w:r>
      <w:proofErr w:type="spellStart"/>
      <w:r w:rsidRPr="00CF0C15" w:rsidR="7790B2FB">
        <w:t>etc</w:t>
      </w:r>
      <w:proofErr w:type="spellEnd"/>
      <w:r w:rsidRPr="00CF0C15" w:rsidR="7790B2FB">
        <w:t xml:space="preserve">) for all standard </w:t>
      </w:r>
      <w:r w:rsidR="003E3D38">
        <w:t xml:space="preserve">and premium </w:t>
      </w:r>
      <w:r w:rsidRPr="00CF0C15" w:rsidR="7790B2FB">
        <w:t>screenings</w:t>
      </w:r>
      <w:r>
        <w:t>, and</w:t>
      </w:r>
      <w:r w:rsidRPr="00CF0C15" w:rsidR="7790B2FB">
        <w:t xml:space="preserve"> £2 off all Stage on Screen</w:t>
      </w:r>
      <w:r w:rsidR="00107715">
        <w:t xml:space="preserve"> (subject to the restrictions in clause </w:t>
      </w:r>
      <w:r w:rsidR="00107715">
        <w:fldChar w:fldCharType="begin"/>
      </w:r>
      <w:r w:rsidR="00107715">
        <w:instrText xml:space="preserve"> REF _Ref31887729 \r \h </w:instrText>
      </w:r>
      <w:r w:rsidR="00107715">
        <w:fldChar w:fldCharType="separate"/>
      </w:r>
      <w:r w:rsidR="00D80ED4">
        <w:t>11.8</w:t>
      </w:r>
      <w:r w:rsidR="00107715">
        <w:fldChar w:fldCharType="end"/>
      </w:r>
      <w:r w:rsidR="00107715">
        <w:t>);</w:t>
      </w:r>
    </w:p>
    <w:p w:rsidRPr="00CF0C15" w:rsidR="7790B2FB" w:rsidP="00A76B5C" w:rsidRDefault="7790B2FB" w14:paraId="2E0D9EF8" w14:textId="77777777">
      <w:pPr>
        <w:pStyle w:val="Level3"/>
      </w:pPr>
      <w:r w:rsidRPr="00CF0C15">
        <w:t xml:space="preserve">4 free tickets every </w:t>
      </w:r>
      <w:proofErr w:type="spellStart"/>
      <w:r w:rsidR="008B3605">
        <w:t>QFT</w:t>
      </w:r>
      <w:proofErr w:type="spellEnd"/>
      <w:r w:rsidR="008B3605">
        <w:t xml:space="preserve"> </w:t>
      </w:r>
      <w:r w:rsidRPr="00CF0C15">
        <w:t>Membership year</w:t>
      </w:r>
      <w:r w:rsidR="003D2954">
        <w:t xml:space="preserve"> (subject to the restriction</w:t>
      </w:r>
      <w:r w:rsidR="00BB6EEF">
        <w:t xml:space="preserve">s </w:t>
      </w:r>
      <w:r w:rsidR="003D2954">
        <w:t xml:space="preserve">in clause </w:t>
      </w:r>
      <w:r w:rsidR="00E830F9">
        <w:fldChar w:fldCharType="begin"/>
      </w:r>
      <w:r w:rsidR="00E830F9">
        <w:instrText xml:space="preserve"> REF _Ref30760991 \r \h </w:instrText>
      </w:r>
      <w:r w:rsidR="00E830F9">
        <w:fldChar w:fldCharType="separate"/>
      </w:r>
      <w:r w:rsidR="00D80ED4">
        <w:t>12</w:t>
      </w:r>
      <w:r w:rsidR="00E830F9">
        <w:fldChar w:fldCharType="end"/>
      </w:r>
      <w:r w:rsidR="003D2954">
        <w:t xml:space="preserve"> below)</w:t>
      </w:r>
      <w:r w:rsidR="003D5C5B">
        <w:t>;</w:t>
      </w:r>
    </w:p>
    <w:p w:rsidRPr="00CF0C15" w:rsidR="7790B2FB" w:rsidP="00A76B5C" w:rsidRDefault="003D5C5B" w14:paraId="5B98528E" w14:textId="77777777">
      <w:pPr>
        <w:pStyle w:val="Level3"/>
      </w:pPr>
      <w:r>
        <w:t>p</w:t>
      </w:r>
      <w:r w:rsidRPr="00CF0C15" w:rsidR="7790B2FB">
        <w:t>riority booking of at least 24 hours for Stage on Screen and other special events</w:t>
      </w:r>
      <w:r>
        <w:t>;</w:t>
      </w:r>
    </w:p>
    <w:p w:rsidRPr="00CF0C15" w:rsidR="7790B2FB" w:rsidP="00A76B5C" w:rsidRDefault="7790B2FB" w14:paraId="7DA3EFD8" w14:textId="77777777">
      <w:pPr>
        <w:pStyle w:val="Level3"/>
        <w:rPr/>
      </w:pPr>
      <w:r w:rsidR="7790B2FB">
        <w:rPr/>
        <w:t>3 months</w:t>
      </w:r>
      <w:r w:rsidR="00BB6EEF">
        <w:rPr/>
        <w:t>'</w:t>
      </w:r>
      <w:r w:rsidR="7790B2FB">
        <w:rPr/>
        <w:t xml:space="preserve"> free subscription to </w:t>
      </w:r>
      <w:r w:rsidR="00246A1A">
        <w:rPr/>
        <w:t xml:space="preserve">the online film streaming service </w:t>
      </w:r>
      <w:r w:rsidR="7790B2FB">
        <w:rPr/>
        <w:t>MUBI</w:t>
      </w:r>
      <w:r w:rsidR="00246A1A">
        <w:rPr/>
        <w:t xml:space="preserve"> (</w:t>
      </w:r>
      <w:r w:rsidR="003E3D38">
        <w:rPr/>
        <w:t xml:space="preserve">for first time </w:t>
      </w:r>
      <w:r w:rsidR="003E3D38">
        <w:rPr/>
        <w:t>MUBI</w:t>
      </w:r>
      <w:r w:rsidR="003E3D38">
        <w:rPr/>
        <w:t xml:space="preserve"> subscribers</w:t>
      </w:r>
      <w:r w:rsidR="00246A1A">
        <w:rPr/>
        <w:t xml:space="preserve"> only), subject to </w:t>
      </w:r>
      <w:r w:rsidR="00246A1A">
        <w:rPr/>
        <w:t>MUBI's</w:t>
      </w:r>
      <w:r w:rsidR="00246A1A">
        <w:rPr/>
        <w:t xml:space="preserve"> </w:t>
      </w:r>
      <w:r>
        <w:fldChar w:fldCharType="begin"/>
      </w:r>
      <w:r>
        <w:instrText xml:space="preserve"> HYPERLINK "https://mubi.com/terms_of_service" </w:instrText>
      </w:r>
      <w:r>
        <w:fldChar w:fldCharType="separate"/>
      </w:r>
      <w:r w:rsidRPr="130CA4F1" w:rsidR="00246A1A">
        <w:rPr>
          <w:rStyle w:val="Hyperlink"/>
        </w:rPr>
        <w:t>Terms and Condition</w:t>
      </w:r>
      <w:r>
        <w:fldChar w:fldCharType="end"/>
      </w:r>
      <w:r w:rsidR="00246A1A">
        <w:rPr/>
        <w:t>s</w:t>
      </w:r>
      <w:r w:rsidR="003D5C5B">
        <w:rPr/>
        <w:t>; and</w:t>
      </w:r>
      <w:r w:rsidR="7790B2FB">
        <w:rPr/>
        <w:t xml:space="preserve"> </w:t>
      </w:r>
    </w:p>
    <w:p w:rsidR="00953466" w:rsidP="00BE6CF8" w:rsidRDefault="003D5C5B" w14:paraId="15351EA4" w14:textId="77777777">
      <w:pPr>
        <w:pStyle w:val="Level3"/>
        <w:jc w:val="left"/>
      </w:pPr>
      <w:proofErr w:type="gramStart"/>
      <w:r>
        <w:t>i</w:t>
      </w:r>
      <w:r w:rsidRPr="00CF0C15" w:rsidR="7790B2FB">
        <w:t>nvitations</w:t>
      </w:r>
      <w:proofErr w:type="gramEnd"/>
      <w:r w:rsidRPr="00CF0C15" w:rsidR="7790B2FB">
        <w:t xml:space="preserve"> to </w:t>
      </w:r>
      <w:proofErr w:type="spellStart"/>
      <w:r w:rsidR="009335EA">
        <w:t>QFT</w:t>
      </w:r>
      <w:proofErr w:type="spellEnd"/>
      <w:r w:rsidR="009335EA">
        <w:t xml:space="preserve"> Membership</w:t>
      </w:r>
      <w:r w:rsidRPr="00CF0C15" w:rsidR="7790B2FB">
        <w:t xml:space="preserve"> </w:t>
      </w:r>
      <w:r w:rsidR="007A52A5">
        <w:t>screenings and e</w:t>
      </w:r>
      <w:r w:rsidRPr="00CF0C15" w:rsidR="7790B2FB">
        <w:t>vents</w:t>
      </w:r>
      <w:r w:rsidR="00F63164">
        <w:t xml:space="preserve"> (including previews and special re-releases)</w:t>
      </w:r>
      <w:r w:rsidR="007A52A5">
        <w:t>.</w:t>
      </w:r>
    </w:p>
    <w:p w:rsidRPr="00953466" w:rsidR="00BE6CF8" w:rsidP="00953466" w:rsidRDefault="00F63164" w14:paraId="31E54615" w14:textId="77777777">
      <w:pPr>
        <w:pStyle w:val="Level2"/>
      </w:pPr>
      <w:proofErr w:type="spellStart"/>
      <w:r>
        <w:t>QFT</w:t>
      </w:r>
      <w:proofErr w:type="spellEnd"/>
      <w:r>
        <w:t xml:space="preserve"> </w:t>
      </w:r>
      <w:r w:rsidRPr="00953466" w:rsidR="00BE6CF8">
        <w:t xml:space="preserve">Membership </w:t>
      </w:r>
      <w:r>
        <w:t>s</w:t>
      </w:r>
      <w:r w:rsidRPr="00953466" w:rsidR="00BE6CF8">
        <w:t>cheme benefits cannot be claimed beyond the 12 month subscription period.</w:t>
      </w:r>
    </w:p>
    <w:p w:rsidRPr="00CF0C15" w:rsidR="7790B2FB" w:rsidP="00A76B5C" w:rsidRDefault="00953466" w14:paraId="43BE5890" w14:textId="77777777">
      <w:pPr>
        <w:pStyle w:val="Level2"/>
      </w:pPr>
      <w:r>
        <w:t xml:space="preserve">Members can only </w:t>
      </w:r>
      <w:r w:rsidR="003E3D38">
        <w:t>access</w:t>
      </w:r>
      <w:r w:rsidRPr="00CF0C15" w:rsidR="7790B2FB">
        <w:t xml:space="preserve"> ticket</w:t>
      </w:r>
      <w:r w:rsidR="003E3D38">
        <w:t xml:space="preserve"> discounts</w:t>
      </w:r>
      <w:r w:rsidRPr="00CF0C15" w:rsidR="7790B2FB">
        <w:t xml:space="preserve"> on production of </w:t>
      </w:r>
      <w:r>
        <w:t xml:space="preserve">a </w:t>
      </w:r>
      <w:r w:rsidRPr="00CF0C15" w:rsidR="7790B2FB">
        <w:t>valid</w:t>
      </w:r>
      <w:r>
        <w:t xml:space="preserve"> Membership </w:t>
      </w:r>
      <w:r w:rsidR="00F63164">
        <w:t xml:space="preserve">Scheme </w:t>
      </w:r>
      <w:r>
        <w:t>card</w:t>
      </w:r>
      <w:r w:rsidRPr="00CF0C15" w:rsidR="7790B2FB">
        <w:t>.</w:t>
      </w:r>
    </w:p>
    <w:p w:rsidRPr="00CF0C15" w:rsidR="00E10DED" w:rsidP="00E10DED" w:rsidRDefault="00E10DED" w14:paraId="78586A58" w14:textId="77777777">
      <w:pPr>
        <w:pStyle w:val="Level2"/>
      </w:pPr>
      <w:r>
        <w:t>Membership</w:t>
      </w:r>
      <w:r w:rsidRPr="00CF0C15">
        <w:t xml:space="preserve"> discount</w:t>
      </w:r>
      <w:r>
        <w:t>s are</w:t>
      </w:r>
      <w:r w:rsidRPr="00CF0C15">
        <w:t xml:space="preserve"> not available in conjunction with Members</w:t>
      </w:r>
      <w:r>
        <w:t>'</w:t>
      </w:r>
      <w:r w:rsidRPr="00CF0C15">
        <w:t xml:space="preserve"> Monday ticket offers.</w:t>
      </w:r>
    </w:p>
    <w:p w:rsidRPr="00CF0C15" w:rsidR="00E10DED" w:rsidP="00E10DED" w:rsidRDefault="00E10DED" w14:paraId="72F4B098" w14:textId="77777777">
      <w:pPr>
        <w:pStyle w:val="Level2"/>
      </w:pPr>
      <w:r w:rsidRPr="00CF0C15">
        <w:t xml:space="preserve">We may occasionally </w:t>
      </w:r>
      <w:r w:rsidR="008A7CAF">
        <w:t>offer</w:t>
      </w:r>
      <w:r w:rsidRPr="00CF0C15">
        <w:t xml:space="preserve"> additional discounts and </w:t>
      </w:r>
      <w:r w:rsidR="008A7CAF">
        <w:t>promotions</w:t>
      </w:r>
      <w:r w:rsidRPr="00CF0C15">
        <w:t xml:space="preserve"> available to Members</w:t>
      </w:r>
      <w:r w:rsidR="008A7CAF">
        <w:t xml:space="preserve"> only</w:t>
      </w:r>
      <w:r w:rsidRPr="00CF0C15">
        <w:t xml:space="preserve">. </w:t>
      </w:r>
      <w:r w:rsidR="008A7CAF">
        <w:t xml:space="preserve">These </w:t>
      </w:r>
      <w:r w:rsidRPr="00CF0C15">
        <w:t>are discretionary and may be withdrawn or amended</w:t>
      </w:r>
      <w:r w:rsidR="008A7CAF">
        <w:t xml:space="preserve"> by </w:t>
      </w:r>
      <w:proofErr w:type="gramStart"/>
      <w:r w:rsidR="008A7CAF">
        <w:t>Us</w:t>
      </w:r>
      <w:proofErr w:type="gramEnd"/>
      <w:r w:rsidRPr="00CF0C15">
        <w:t xml:space="preserve"> at any time without notice. You will need to show your valid Membership card to claim these additional discounts and </w:t>
      </w:r>
      <w:r w:rsidR="008A7CAF">
        <w:t>promotions</w:t>
      </w:r>
      <w:r w:rsidRPr="00CF0C15">
        <w:t xml:space="preserve"> and they may also be subject to time restrictions, availability and other terms and conditions. To avoid disappointment, please ensure</w:t>
      </w:r>
      <w:r>
        <w:t xml:space="preserve"> </w:t>
      </w:r>
      <w:proofErr w:type="gramStart"/>
      <w:r>
        <w:t>You</w:t>
      </w:r>
      <w:proofErr w:type="gramEnd"/>
      <w:r>
        <w:t xml:space="preserve"> </w:t>
      </w:r>
      <w:r w:rsidRPr="00CF0C15">
        <w:t xml:space="preserve">check the terms and conditions for a promotional offer before trying to redeem it. </w:t>
      </w:r>
    </w:p>
    <w:p w:rsidRPr="00062FFC" w:rsidR="00E10DED" w:rsidP="00E10DED" w:rsidRDefault="00062FFC" w14:paraId="3027B686" w14:textId="77777777">
      <w:pPr>
        <w:pStyle w:val="Level2"/>
      </w:pPr>
      <w:bookmarkStart w:name="_Ref31887729" w:id="41"/>
      <w:proofErr w:type="spellStart"/>
      <w:r w:rsidRPr="00062FFC">
        <w:t>QFT</w:t>
      </w:r>
      <w:proofErr w:type="spellEnd"/>
      <w:r w:rsidRPr="00062FFC">
        <w:t xml:space="preserve"> Membership</w:t>
      </w:r>
      <w:r w:rsidRPr="00062FFC" w:rsidR="00E10DED">
        <w:t xml:space="preserve"> ticket discounts of £1.00 for film screenings and £2.00 for Stage on </w:t>
      </w:r>
      <w:proofErr w:type="gramStart"/>
      <w:r w:rsidRPr="00062FFC" w:rsidR="00E10DED">
        <w:t>Screen  cannot</w:t>
      </w:r>
      <w:proofErr w:type="gramEnd"/>
      <w:r w:rsidRPr="00062FFC" w:rsidR="00E10DED">
        <w:t xml:space="preserve"> be </w:t>
      </w:r>
      <w:r w:rsidR="003E3D38">
        <w:t>guaranteed</w:t>
      </w:r>
      <w:r w:rsidRPr="00062FFC" w:rsidR="00E10DED">
        <w:t xml:space="preserve"> during third party events including festivals.</w:t>
      </w:r>
      <w:bookmarkEnd w:id="41"/>
    </w:p>
    <w:p w:rsidR="00E10DED" w:rsidP="00E10DED" w:rsidRDefault="00E10DED" w14:paraId="7E91FD88" w14:textId="77777777">
      <w:pPr>
        <w:pStyle w:val="Level2"/>
      </w:pPr>
      <w:r w:rsidRPr="00062FFC">
        <w:t>We are not responsible for promotions related to</w:t>
      </w:r>
      <w:r w:rsidR="002A7369">
        <w:t xml:space="preserve"> </w:t>
      </w:r>
      <w:proofErr w:type="gramStart"/>
      <w:r w:rsidR="002A7369">
        <w:t>Our</w:t>
      </w:r>
      <w:proofErr w:type="gramEnd"/>
      <w:r w:rsidR="002A7369">
        <w:t xml:space="preserve"> </w:t>
      </w:r>
      <w:r w:rsidRPr="00062FFC">
        <w:t xml:space="preserve">services where such promotions are published on external websites or other media. </w:t>
      </w:r>
    </w:p>
    <w:p w:rsidRPr="00CF0C15" w:rsidR="00062FFC" w:rsidP="00062FFC" w:rsidRDefault="00062FFC" w14:paraId="41B835DB" w14:textId="77777777">
      <w:pPr>
        <w:pStyle w:val="Level2"/>
      </w:pPr>
      <w:r w:rsidRPr="00CF0C15">
        <w:t>Member</w:t>
      </w:r>
      <w:r>
        <w:t>s</w:t>
      </w:r>
      <w:r w:rsidRPr="00CF0C15">
        <w:t xml:space="preserve"> shall have no preferential rights of access to any screenings, except special screenings organised </w:t>
      </w:r>
      <w:r>
        <w:t xml:space="preserve">specifically for </w:t>
      </w:r>
      <w:r w:rsidRPr="00CF0C15">
        <w:t xml:space="preserve">Members. </w:t>
      </w:r>
    </w:p>
    <w:p w:rsidR="00E10DED" w:rsidP="002B3A67" w:rsidRDefault="00E10DED" w14:paraId="52F6D851" w14:textId="77777777">
      <w:pPr>
        <w:pStyle w:val="Level1"/>
      </w:pPr>
      <w:bookmarkStart w:name="_Ref30760991" w:id="42"/>
      <w:r w:rsidRPr="00E10DED">
        <w:rPr>
          <w:rStyle w:val="Level1asHeadingtext"/>
        </w:rPr>
        <w:t>restrictions on free tickets</w:t>
      </w:r>
      <w:r w:rsidR="002B3A67">
        <w:rPr>
          <w:rStyle w:val="Level1asHeadingtext"/>
        </w:rPr>
        <w:t xml:space="preserve"> for </w:t>
      </w:r>
      <w:proofErr w:type="spellStart"/>
      <w:r w:rsidRPr="002B3A67" w:rsidR="002B3A67">
        <w:rPr>
          <w:rStyle w:val="Level1asHeadingtext"/>
        </w:rPr>
        <w:t>QFT</w:t>
      </w:r>
      <w:proofErr w:type="spellEnd"/>
      <w:r w:rsidR="003E3D38">
        <w:rPr>
          <w:rStyle w:val="Level1asHeadingtext"/>
        </w:rPr>
        <w:t xml:space="preserve"> </w:t>
      </w:r>
      <w:r w:rsidRPr="002B3A67" w:rsidR="002B3A67">
        <w:rPr>
          <w:rStyle w:val="Level1asHeadingtext"/>
        </w:rPr>
        <w:t>Membership</w:t>
      </w:r>
      <w:bookmarkEnd w:id="42"/>
    </w:p>
    <w:p w:rsidR="00E10DED" w:rsidP="00E10DED" w:rsidRDefault="00E10DED" w14:paraId="62D57962" w14:textId="77777777">
      <w:pPr>
        <w:pStyle w:val="Level2"/>
      </w:pPr>
      <w:bookmarkStart w:name="_Ref30694693" w:id="43"/>
      <w:r w:rsidRPr="00CF0C15">
        <w:t>Free tickets will only be valid whilst</w:t>
      </w:r>
      <w:r>
        <w:t xml:space="preserve"> </w:t>
      </w:r>
      <w:proofErr w:type="gramStart"/>
      <w:r>
        <w:t>You</w:t>
      </w:r>
      <w:proofErr w:type="gramEnd"/>
      <w:r>
        <w:t xml:space="preserve"> </w:t>
      </w:r>
      <w:r w:rsidRPr="00CF0C15">
        <w:t xml:space="preserve">have a current and valid </w:t>
      </w:r>
      <w:proofErr w:type="spellStart"/>
      <w:r>
        <w:t>QFT</w:t>
      </w:r>
      <w:proofErr w:type="spellEnd"/>
      <w:r>
        <w:t xml:space="preserve"> </w:t>
      </w:r>
      <w:r w:rsidRPr="00CF0C15">
        <w:t>Membership.</w:t>
      </w:r>
      <w:bookmarkEnd w:id="43"/>
      <w:r w:rsidRPr="00CF0C15">
        <w:t xml:space="preserve"> </w:t>
      </w:r>
    </w:p>
    <w:p w:rsidRPr="00CF0C15" w:rsidR="7790B2FB" w:rsidP="00A76B5C" w:rsidRDefault="7790B2FB" w14:paraId="329E9C43" w14:textId="77777777">
      <w:pPr>
        <w:pStyle w:val="Level2"/>
      </w:pPr>
      <w:r w:rsidRPr="00CF0C15">
        <w:t xml:space="preserve">Free tickets cannot be used for premium priced events (such as Stage on Screen or special events). </w:t>
      </w:r>
    </w:p>
    <w:p w:rsidRPr="00CF0C15" w:rsidR="7790B2FB" w:rsidP="00A76B5C" w:rsidRDefault="002A7E32" w14:paraId="09DD9341" w14:textId="77777777">
      <w:pPr>
        <w:pStyle w:val="Level2"/>
      </w:pPr>
      <w:r>
        <w:t>F</w:t>
      </w:r>
      <w:r w:rsidRPr="00CF0C15" w:rsidR="7790B2FB">
        <w:t xml:space="preserve">ree </w:t>
      </w:r>
      <w:r w:rsidRPr="00CF0C15">
        <w:t>tickets</w:t>
      </w:r>
      <w:r>
        <w:t xml:space="preserve"> must be booked </w:t>
      </w:r>
      <w:r w:rsidRPr="00CF0C15" w:rsidR="7790B2FB">
        <w:t xml:space="preserve">in advance (either </w:t>
      </w:r>
      <w:r w:rsidR="00E10DED">
        <w:t>on the Website</w:t>
      </w:r>
      <w:r w:rsidRPr="00CF0C15" w:rsidR="7790B2FB">
        <w:t xml:space="preserve"> or in pe</w:t>
      </w:r>
      <w:r w:rsidR="00E10DED">
        <w:t>rson) for programmed screenings.</w:t>
      </w:r>
    </w:p>
    <w:p w:rsidRPr="007F357B" w:rsidR="7790B2FB" w:rsidP="007F357B" w:rsidRDefault="007F357B" w14:paraId="1466E115" w14:textId="77777777">
      <w:pPr>
        <w:pStyle w:val="Level1"/>
        <w:keepNext/>
        <w:rPr>
          <w:rStyle w:val="Level1asHeadingtext"/>
        </w:rPr>
      </w:pPr>
      <w:r w:rsidRPr="007F357B">
        <w:rPr>
          <w:rStyle w:val="Level1asHeadingtext"/>
        </w:rPr>
        <w:t>Using The Membership Card</w:t>
      </w:r>
    </w:p>
    <w:p w:rsidR="004F4CA4" w:rsidP="004F4CA4" w:rsidRDefault="7790B2FB" w14:paraId="49D5AC82" w14:textId="77777777">
      <w:pPr>
        <w:pStyle w:val="Level2"/>
      </w:pPr>
      <w:r w:rsidRPr="00CF0C15">
        <w:t>Member</w:t>
      </w:r>
      <w:r w:rsidR="00062FFC">
        <w:t>s</w:t>
      </w:r>
      <w:r w:rsidRPr="00CF0C15">
        <w:t xml:space="preserve"> must present</w:t>
      </w:r>
      <w:r w:rsidR="00062FFC">
        <w:t xml:space="preserve"> their Membership card at the box office or bar to access their benefits. </w:t>
      </w:r>
      <w:r w:rsidRPr="00CF0C15">
        <w:t>T</w:t>
      </w:r>
      <w:r w:rsidRPr="004F4CA4">
        <w:t xml:space="preserve">he Membership card will be scanned to check its validity, and additional identification may be requested. </w:t>
      </w:r>
    </w:p>
    <w:p w:rsidRPr="004F4CA4" w:rsidR="7790B2FB" w:rsidP="004F4CA4" w:rsidRDefault="7790B2FB" w14:paraId="2547D4D0" w14:textId="77777777">
      <w:pPr>
        <w:pStyle w:val="Level2"/>
      </w:pPr>
      <w:r w:rsidRPr="004F4CA4">
        <w:t xml:space="preserve">If the Membership card is validated, the Member will be issued with the ticket for the chosen screening and time </w:t>
      </w:r>
      <w:r w:rsidR="002824E7">
        <w:t>(</w:t>
      </w:r>
      <w:r w:rsidRPr="004F4CA4">
        <w:t>subject to availability</w:t>
      </w:r>
      <w:r w:rsidR="002824E7">
        <w:t>)</w:t>
      </w:r>
      <w:r w:rsidRPr="004F4CA4">
        <w:t xml:space="preserve"> or granted the applicable benefit or discount. If the Membership card is not validated, the Member may be advised to contact </w:t>
      </w:r>
      <w:hyperlink w:history="1" r:id="rId11">
        <w:r w:rsidRPr="004F4CA4">
          <w:rPr>
            <w:rStyle w:val="Hyperlink"/>
          </w:rPr>
          <w:t>qftmanager@qub.ac.uk</w:t>
        </w:r>
      </w:hyperlink>
      <w:r w:rsidRPr="004F4CA4">
        <w:t xml:space="preserve"> and no tickets or other benefit will be available until the Membership card is validated.</w:t>
      </w:r>
    </w:p>
    <w:p w:rsidR="00062FFC" w:rsidP="00A76B5C" w:rsidRDefault="7790B2FB" w14:paraId="4FBC0461" w14:textId="77777777">
      <w:pPr>
        <w:pStyle w:val="Level2"/>
      </w:pPr>
      <w:r w:rsidRPr="00CF0C15">
        <w:lastRenderedPageBreak/>
        <w:t>Your Member</w:t>
      </w:r>
      <w:r w:rsidR="00062FFC">
        <w:t>ship card is not transferable and can only be used by the cardholder</w:t>
      </w:r>
      <w:r w:rsidRPr="00CF0C15">
        <w:t>.</w:t>
      </w:r>
    </w:p>
    <w:p w:rsidRPr="00CF0C15" w:rsidR="00062FFC" w:rsidP="00062FFC" w:rsidRDefault="00062FFC" w14:paraId="7B00EEC0" w14:textId="6349E39E">
      <w:pPr>
        <w:pStyle w:val="Level2"/>
        <w:rPr/>
      </w:pPr>
      <w:r w:rsidR="00062FFC">
        <w:rPr/>
        <w:t>You may be required to present your</w:t>
      </w:r>
      <w:r w:rsidR="00062FFC">
        <w:rPr/>
        <w:t xml:space="preserve"> Membership card </w:t>
      </w:r>
      <w:r w:rsidR="00062FFC">
        <w:rPr/>
        <w:t xml:space="preserve">together with your ticket </w:t>
      </w:r>
      <w:r w:rsidR="00062FFC">
        <w:rPr/>
        <w:t>before entering the auditorium. Entrance will not be permitted without the Member presenting the</w:t>
      </w:r>
      <w:r w:rsidR="00062FFC">
        <w:rPr/>
        <w:t>ir Membership card</w:t>
      </w:r>
      <w:r w:rsidR="00062FFC">
        <w:rPr/>
        <w:t>.</w:t>
      </w:r>
      <w:r w:rsidR="007A6A25">
        <w:rPr/>
        <w:t xml:space="preserve"> </w:t>
      </w:r>
      <w:r w:rsidR="007A6A25">
        <w:rPr/>
        <w:t>If You</w:t>
      </w:r>
      <w:r w:rsidR="007A6A25">
        <w:rPr/>
        <w:t xml:space="preserve"> do not present a valid Membership Card with your ticket, You will be required to purchase </w:t>
      </w:r>
      <w:r w:rsidR="00F8569C">
        <w:rPr/>
        <w:t xml:space="preserve">a </w:t>
      </w:r>
      <w:r w:rsidR="007A6A25">
        <w:rPr/>
        <w:t>full price ticket.</w:t>
      </w:r>
    </w:p>
    <w:p w:rsidRPr="007F357B" w:rsidR="7790B2FB" w:rsidP="007F357B" w:rsidRDefault="007F357B" w14:paraId="6DD44311" w14:textId="77777777">
      <w:pPr>
        <w:pStyle w:val="Level1"/>
        <w:keepNext/>
        <w:rPr>
          <w:rStyle w:val="Level1asHeadingtext"/>
        </w:rPr>
      </w:pPr>
      <w:bookmarkStart w:name="_Ref31887692" w:id="44"/>
      <w:r w:rsidRPr="007F357B">
        <w:rPr>
          <w:rStyle w:val="Level1asHeadingtext"/>
        </w:rPr>
        <w:t>Loyalty Points</w:t>
      </w:r>
      <w:bookmarkEnd w:id="44"/>
      <w:r w:rsidRPr="007F357B">
        <w:rPr>
          <w:rStyle w:val="Level1asHeadingtext"/>
        </w:rPr>
        <w:t xml:space="preserve"> </w:t>
      </w:r>
    </w:p>
    <w:p w:rsidRPr="00CF0C15" w:rsidR="7790B2FB" w:rsidP="00A76B5C" w:rsidRDefault="7790B2FB" w14:paraId="031DE52E" w14:textId="77777777">
      <w:pPr>
        <w:pStyle w:val="Level2"/>
      </w:pPr>
      <w:proofErr w:type="spellStart"/>
      <w:r w:rsidRPr="00CF0C15">
        <w:t>LUMI</w:t>
      </w:r>
      <w:proofErr w:type="spellEnd"/>
      <w:r w:rsidRPr="00CF0C15">
        <w:t xml:space="preserve"> and Community Members earn points at a rate </w:t>
      </w:r>
      <w:r w:rsidRPr="002824E7">
        <w:t xml:space="preserve">of 5% on every standard transaction at the </w:t>
      </w:r>
      <w:r w:rsidRPr="002824E7" w:rsidR="002824E7">
        <w:t>box office or bar (</w:t>
      </w:r>
      <w:r w:rsidRPr="002824E7">
        <w:t>i.e. 5p is earned fo</w:t>
      </w:r>
      <w:r w:rsidRPr="002824E7" w:rsidR="002824E7">
        <w:t>r every £1 spent).</w:t>
      </w:r>
    </w:p>
    <w:p w:rsidR="007A6A25" w:rsidP="00A76B5C" w:rsidRDefault="7790B2FB" w14:paraId="2CEDCEE2" w14:textId="77777777">
      <w:pPr>
        <w:pStyle w:val="Level2"/>
      </w:pPr>
      <w:proofErr w:type="spellStart"/>
      <w:r w:rsidRPr="00CF0C15">
        <w:t>QFT</w:t>
      </w:r>
      <w:proofErr w:type="spellEnd"/>
      <w:r w:rsidRPr="00CF0C15">
        <w:t xml:space="preserve"> Members earn points at a </w:t>
      </w:r>
      <w:r w:rsidRPr="002824E7">
        <w:t xml:space="preserve">rate of 10% on every standard transaction at the </w:t>
      </w:r>
      <w:r w:rsidRPr="002824E7" w:rsidR="002824E7">
        <w:t>box office or bar (</w:t>
      </w:r>
      <w:r w:rsidRPr="002824E7">
        <w:t>i.e. 10p is earned for every £1 spent</w:t>
      </w:r>
      <w:r w:rsidRPr="002824E7" w:rsidR="002824E7">
        <w:t>)</w:t>
      </w:r>
      <w:r w:rsidRPr="002824E7">
        <w:t>.</w:t>
      </w:r>
      <w:r w:rsidRPr="00CF0C15">
        <w:t xml:space="preserve"> </w:t>
      </w:r>
    </w:p>
    <w:p w:rsidR="007A6A25" w:rsidP="00A76B5C" w:rsidRDefault="007A6A25" w14:paraId="3A267E49" w14:textId="77777777">
      <w:pPr>
        <w:pStyle w:val="Level2"/>
      </w:pPr>
      <w:r>
        <w:t xml:space="preserve">You can check </w:t>
      </w:r>
      <w:proofErr w:type="gramStart"/>
      <w:r>
        <w:t>Your</w:t>
      </w:r>
      <w:proofErr w:type="gramEnd"/>
      <w:r>
        <w:t xml:space="preserve"> loyalty points balance on Your Membership Account and </w:t>
      </w:r>
      <w:r w:rsidR="00FD61EB">
        <w:t xml:space="preserve">in person </w:t>
      </w:r>
      <w:r>
        <w:t xml:space="preserve">at the box office. </w:t>
      </w:r>
    </w:p>
    <w:p w:rsidRPr="00CF0C15" w:rsidR="7790B2FB" w:rsidP="00A76B5C" w:rsidRDefault="007A6A25" w14:paraId="71C77A41" w14:textId="77777777">
      <w:pPr>
        <w:pStyle w:val="Level2"/>
      </w:pPr>
      <w:r>
        <w:t>Loyalty points can be redeemed on any purchase at the Cinema</w:t>
      </w:r>
      <w:r w:rsidR="00FD61EB">
        <w:t xml:space="preserve"> (including on the Website)</w:t>
      </w:r>
      <w:r>
        <w:t>, excluding gift cards, donations and Membership Scheme renewals.</w:t>
      </w:r>
    </w:p>
    <w:p w:rsidRPr="00CF0C15" w:rsidR="7790B2FB" w:rsidP="00A76B5C" w:rsidRDefault="7790B2FB" w14:paraId="0CA9F140" w14:textId="77777777">
      <w:pPr>
        <w:pStyle w:val="Level2"/>
      </w:pPr>
      <w:r w:rsidRPr="00CF0C15">
        <w:t xml:space="preserve">Loyalty points cannot be redeemed against the purchase on which the points have been awarded. </w:t>
      </w:r>
    </w:p>
    <w:p w:rsidRPr="00CF0C15" w:rsidR="7790B2FB" w:rsidP="00A76B5C" w:rsidRDefault="7790B2FB" w14:paraId="6E98CB6F" w14:textId="77777777">
      <w:pPr>
        <w:pStyle w:val="Level2"/>
      </w:pPr>
      <w:r w:rsidRPr="00CF0C15">
        <w:t>Loyalty points cannot be redeemed against purchases that</w:t>
      </w:r>
      <w:r w:rsidR="00073FBD">
        <w:t xml:space="preserve"> </w:t>
      </w:r>
      <w:proofErr w:type="gramStart"/>
      <w:r w:rsidR="00073FBD">
        <w:t>You</w:t>
      </w:r>
      <w:proofErr w:type="gramEnd"/>
      <w:r w:rsidR="00073FBD">
        <w:t xml:space="preserve"> </w:t>
      </w:r>
      <w:r w:rsidRPr="00CF0C15">
        <w:t xml:space="preserve">pay for with points. </w:t>
      </w:r>
    </w:p>
    <w:p w:rsidRPr="00CF0C15" w:rsidR="7790B2FB" w:rsidP="00A76B5C" w:rsidRDefault="7790B2FB" w14:paraId="76C16173" w14:textId="77777777">
      <w:pPr>
        <w:pStyle w:val="Level2"/>
      </w:pPr>
      <w:r w:rsidRPr="00CF0C15">
        <w:t>Loyalty points will only be added at the time of purchase or may be added later at</w:t>
      </w:r>
      <w:r w:rsidR="002A7369">
        <w:t xml:space="preserve"> </w:t>
      </w:r>
      <w:proofErr w:type="gramStart"/>
      <w:r w:rsidR="002A7369">
        <w:t>Our</w:t>
      </w:r>
      <w:proofErr w:type="gramEnd"/>
      <w:r w:rsidR="002A7369">
        <w:t xml:space="preserve"> </w:t>
      </w:r>
      <w:r w:rsidRPr="00CF0C15">
        <w:t xml:space="preserve">discretion. </w:t>
      </w:r>
    </w:p>
    <w:p w:rsidRPr="00CF0C15" w:rsidR="7790B2FB" w:rsidP="00A76B5C" w:rsidRDefault="7790B2FB" w14:paraId="73C469FE" w14:textId="77777777">
      <w:pPr>
        <w:pStyle w:val="Level2"/>
      </w:pPr>
      <w:r w:rsidRPr="00CF0C15">
        <w:t xml:space="preserve">You must spend a minimum of £1 in a single transaction to </w:t>
      </w:r>
      <w:r w:rsidR="002824E7">
        <w:t>earn</w:t>
      </w:r>
      <w:r w:rsidRPr="00CF0C15">
        <w:t xml:space="preserve"> loyalty points. </w:t>
      </w:r>
    </w:p>
    <w:p w:rsidRPr="00CF0C15" w:rsidR="7790B2FB" w:rsidP="00A76B5C" w:rsidRDefault="7790B2FB" w14:paraId="512320CB" w14:textId="77777777">
      <w:pPr>
        <w:pStyle w:val="Level2"/>
      </w:pPr>
      <w:r w:rsidRPr="00CF0C15">
        <w:t>D</w:t>
      </w:r>
      <w:r w:rsidR="00FC7B1C">
        <w:t xml:space="preserve">ouble </w:t>
      </w:r>
      <w:proofErr w:type="gramStart"/>
      <w:r w:rsidR="00FC7B1C">
        <w:t>points</w:t>
      </w:r>
      <w:proofErr w:type="gramEnd"/>
      <w:r w:rsidR="00FC7B1C">
        <w:t xml:space="preserve"> offers only apply to</w:t>
      </w:r>
      <w:r w:rsidRPr="00CF0C15">
        <w:t xml:space="preserve"> time-limited offers</w:t>
      </w:r>
      <w:r w:rsidRPr="00FC7B1C" w:rsidR="00FC7B1C">
        <w:t xml:space="preserve"> </w:t>
      </w:r>
      <w:r w:rsidRPr="00CF0C15" w:rsidR="00FC7B1C">
        <w:t>as explicitly stated</w:t>
      </w:r>
      <w:r w:rsidRPr="00CF0C15">
        <w:t>.</w:t>
      </w:r>
    </w:p>
    <w:p w:rsidR="7790B2FB" w:rsidP="00A76B5C" w:rsidRDefault="00FC7B1C" w14:paraId="4BADFEC3" w14:textId="77777777">
      <w:pPr>
        <w:pStyle w:val="Level2"/>
      </w:pPr>
      <w:r>
        <w:t>We</w:t>
      </w:r>
      <w:r w:rsidRPr="00CF0C15" w:rsidR="7790B2FB">
        <w:t xml:space="preserve"> reserve the right to vary the points issued on qualifying purchases. Any product may be excluded from the loyalty </w:t>
      </w:r>
      <w:proofErr w:type="gramStart"/>
      <w:r w:rsidRPr="00CF0C15" w:rsidR="7790B2FB">
        <w:t>points</w:t>
      </w:r>
      <w:proofErr w:type="gramEnd"/>
      <w:r w:rsidRPr="00CF0C15" w:rsidR="7790B2FB">
        <w:t xml:space="preserve"> scheme at</w:t>
      </w:r>
      <w:r w:rsidR="002A7369">
        <w:t xml:space="preserve"> Our </w:t>
      </w:r>
      <w:r>
        <w:t xml:space="preserve">absolute </w:t>
      </w:r>
      <w:r w:rsidRPr="00CF0C15" w:rsidR="7790B2FB">
        <w:t>discretion.</w:t>
      </w:r>
    </w:p>
    <w:p w:rsidR="00B07844" w:rsidP="00A76B5C" w:rsidRDefault="00B07844" w14:paraId="6D1351B5" w14:textId="77777777">
      <w:pPr>
        <w:pStyle w:val="Level2"/>
      </w:pPr>
      <w:r>
        <w:t xml:space="preserve">Loyalty points cannot be used as part-payment. To pay with loyalty points, </w:t>
      </w:r>
      <w:proofErr w:type="gramStart"/>
      <w:r>
        <w:t>Your</w:t>
      </w:r>
      <w:proofErr w:type="gramEnd"/>
      <w:r>
        <w:t xml:space="preserve"> balance must exceed the total order amount. </w:t>
      </w:r>
    </w:p>
    <w:p w:rsidRPr="00CF0C15" w:rsidR="00B07844" w:rsidP="00A76B5C" w:rsidRDefault="00B07844" w14:paraId="193288EA" w14:textId="77777777">
      <w:pPr>
        <w:pStyle w:val="Level2"/>
      </w:pPr>
      <w:r>
        <w:t xml:space="preserve">Loyalty points cannot be exchanged for cash. </w:t>
      </w:r>
    </w:p>
    <w:p w:rsidRPr="007F357B" w:rsidR="7790B2FB" w:rsidP="007F357B" w:rsidRDefault="007F357B" w14:paraId="42BB2BBC" w14:textId="77777777">
      <w:pPr>
        <w:pStyle w:val="Level1"/>
        <w:keepNext/>
        <w:rPr>
          <w:rStyle w:val="Level1asHeadingtext"/>
        </w:rPr>
      </w:pPr>
      <w:r w:rsidRPr="007F357B">
        <w:rPr>
          <w:rStyle w:val="Level1asHeadingtext"/>
        </w:rPr>
        <w:t xml:space="preserve">Lost, Stolen Or Defective </w:t>
      </w:r>
      <w:r w:rsidR="001448E2">
        <w:rPr>
          <w:rStyle w:val="Level1asHeadingtext"/>
        </w:rPr>
        <w:t xml:space="preserve">membership </w:t>
      </w:r>
      <w:r w:rsidRPr="007F357B">
        <w:rPr>
          <w:rStyle w:val="Level1asHeadingtext"/>
        </w:rPr>
        <w:t>Cards</w:t>
      </w:r>
    </w:p>
    <w:p w:rsidRPr="00CF0C15" w:rsidR="7790B2FB" w:rsidP="00A76B5C" w:rsidRDefault="007F357B" w14:paraId="2189A404" w14:textId="77777777">
      <w:pPr>
        <w:pStyle w:val="Level2"/>
      </w:pPr>
      <w:r w:rsidRPr="00CF0C15">
        <w:t xml:space="preserve">You will need to telephone </w:t>
      </w:r>
      <w:r w:rsidR="007A52A5">
        <w:t>[</w:t>
      </w:r>
      <w:r w:rsidR="004233AD">
        <w:t>02890971305</w:t>
      </w:r>
      <w:r w:rsidR="007A52A5">
        <w:t xml:space="preserve">] </w:t>
      </w:r>
      <w:r w:rsidRPr="00CF0C15">
        <w:t xml:space="preserve">or email </w:t>
      </w:r>
      <w:hyperlink r:id="rId12">
        <w:r w:rsidRPr="00A76B5C">
          <w:rPr>
            <w:rStyle w:val="Hyperlink"/>
          </w:rPr>
          <w:t>qftmanager@qub.ac.uk</w:t>
        </w:r>
      </w:hyperlink>
      <w:r w:rsidRPr="00CF0C15">
        <w:t xml:space="preserve"> as soon</w:t>
      </w:r>
      <w:r w:rsidR="007A52A5">
        <w:t xml:space="preserve"> as possible to report any lost, </w:t>
      </w:r>
      <w:r w:rsidRPr="00CF0C15">
        <w:t>stolen</w:t>
      </w:r>
      <w:r w:rsidR="007A52A5">
        <w:t xml:space="preserve"> or defective</w:t>
      </w:r>
      <w:r w:rsidRPr="00CF0C15">
        <w:t xml:space="preserve"> Membership</w:t>
      </w:r>
      <w:r w:rsidR="003E4823">
        <w:t xml:space="preserve"> </w:t>
      </w:r>
      <w:r w:rsidRPr="00CF0C15">
        <w:t xml:space="preserve">card. </w:t>
      </w:r>
    </w:p>
    <w:p w:rsidRPr="00CF0C15" w:rsidR="7790B2FB" w:rsidP="00A76B5C" w:rsidRDefault="7790B2FB" w14:paraId="3865E354" w14:textId="77777777">
      <w:pPr>
        <w:pStyle w:val="Level2"/>
      </w:pPr>
      <w:r w:rsidRPr="00CF0C15">
        <w:t>For the avoidance of doubt, no refunds will be given for tickets purchased by</w:t>
      </w:r>
      <w:r w:rsidR="00073FBD">
        <w:t xml:space="preserve"> You </w:t>
      </w:r>
      <w:r w:rsidRPr="00CF0C15">
        <w:t xml:space="preserve">between the date the </w:t>
      </w:r>
      <w:r w:rsidR="001448E2">
        <w:t xml:space="preserve">Membership </w:t>
      </w:r>
      <w:r w:rsidRPr="00CF0C15">
        <w:t>card was lost, stolen or damaged or a replacement</w:t>
      </w:r>
      <w:r w:rsidR="00B07844">
        <w:t xml:space="preserve"> </w:t>
      </w:r>
      <w:r w:rsidR="001448E2">
        <w:t xml:space="preserve">Membership </w:t>
      </w:r>
      <w:r w:rsidRPr="00CF0C15">
        <w:t xml:space="preserve">card was requested and the date </w:t>
      </w:r>
      <w:r w:rsidR="00073FBD">
        <w:t xml:space="preserve">You </w:t>
      </w:r>
      <w:r w:rsidRPr="00CF0C15">
        <w:t xml:space="preserve">receive your new </w:t>
      </w:r>
      <w:r w:rsidR="007A52A5">
        <w:t xml:space="preserve">Membership </w:t>
      </w:r>
      <w:r w:rsidRPr="00CF0C15">
        <w:t xml:space="preserve">card. You will not be entitled to a discounted ticket until the replacement </w:t>
      </w:r>
      <w:r w:rsidR="001448E2">
        <w:t xml:space="preserve">Membership </w:t>
      </w:r>
      <w:r w:rsidRPr="00CF0C15">
        <w:t xml:space="preserve">card has been received and is presented as necessary to obtain or collect tickets and to gain entry to the auditorium. </w:t>
      </w:r>
    </w:p>
    <w:p w:rsidRPr="00CF0C15" w:rsidR="7790B2FB" w:rsidP="00A76B5C" w:rsidRDefault="7790B2FB" w14:paraId="37CED7FF" w14:textId="77777777">
      <w:pPr>
        <w:pStyle w:val="Level2"/>
      </w:pPr>
      <w:r w:rsidRPr="00CF0C15">
        <w:t xml:space="preserve">You will be able </w:t>
      </w:r>
      <w:r w:rsidR="007A52A5">
        <w:t xml:space="preserve">to collect a replacement </w:t>
      </w:r>
      <w:r w:rsidR="003E4823">
        <w:t xml:space="preserve">Membership </w:t>
      </w:r>
      <w:r w:rsidR="007A52A5">
        <w:t>card in person at the Cinema</w:t>
      </w:r>
      <w:r w:rsidRPr="00CF0C15">
        <w:t xml:space="preserve"> if</w:t>
      </w:r>
      <w:r w:rsidR="00073FBD">
        <w:t xml:space="preserve"> </w:t>
      </w:r>
      <w:proofErr w:type="gramStart"/>
      <w:r w:rsidR="00073FBD">
        <w:t>You</w:t>
      </w:r>
      <w:proofErr w:type="gramEnd"/>
      <w:r w:rsidR="00073FBD">
        <w:t xml:space="preserve"> </w:t>
      </w:r>
      <w:r w:rsidRPr="00CF0C15">
        <w:t xml:space="preserve">can answer certain security questions (for example, your name and membership number) to allow staff to access your </w:t>
      </w:r>
      <w:r w:rsidR="001448E2">
        <w:t>Membership A</w:t>
      </w:r>
      <w:r w:rsidRPr="00CF0C15">
        <w:t xml:space="preserve">ccount. </w:t>
      </w:r>
    </w:p>
    <w:p w:rsidRPr="00CF0C15" w:rsidR="7790B2FB" w:rsidP="00A76B5C" w:rsidRDefault="7790B2FB" w14:paraId="15411A3F" w14:textId="77777777">
      <w:pPr>
        <w:pStyle w:val="Level2"/>
      </w:pPr>
      <w:r w:rsidRPr="00CF0C15">
        <w:t xml:space="preserve">We will provide one replacement </w:t>
      </w:r>
      <w:r w:rsidR="003E4823">
        <w:t xml:space="preserve">Membership Scheme </w:t>
      </w:r>
      <w:r w:rsidRPr="00CF0C15">
        <w:t xml:space="preserve">card per </w:t>
      </w:r>
      <w:r w:rsidR="003E4823">
        <w:t xml:space="preserve">each 12 month </w:t>
      </w:r>
      <w:r w:rsidR="00A237A0">
        <w:t xml:space="preserve">subscription </w:t>
      </w:r>
      <w:r w:rsidRPr="00CF0C15">
        <w:t>period. Any further lost or stolen cards can be replaced for a fee of £3 per card.</w:t>
      </w:r>
    </w:p>
    <w:p w:rsidRPr="007F357B" w:rsidR="7790B2FB" w:rsidP="007F357B" w:rsidRDefault="007F357B" w14:paraId="7D9896BC" w14:textId="77777777">
      <w:pPr>
        <w:pStyle w:val="Level1"/>
        <w:keepNext/>
        <w:rPr>
          <w:rStyle w:val="Level1asHeadingtext"/>
        </w:rPr>
      </w:pPr>
      <w:r w:rsidRPr="007F357B">
        <w:rPr>
          <w:rStyle w:val="Level1asHeadingtext"/>
        </w:rPr>
        <w:lastRenderedPageBreak/>
        <w:t>Changes</w:t>
      </w:r>
      <w:r w:rsidR="006239D8">
        <w:rPr>
          <w:rStyle w:val="Level1asHeadingtext"/>
        </w:rPr>
        <w:t xml:space="preserve"> to these terms</w:t>
      </w:r>
    </w:p>
    <w:p w:rsidR="002C6636" w:rsidP="00A76B5C" w:rsidRDefault="002C6636" w14:paraId="61DB9ECF" w14:textId="77777777">
      <w:pPr>
        <w:pStyle w:val="Level2"/>
      </w:pPr>
      <w:r>
        <w:t>If</w:t>
      </w:r>
      <w:r w:rsidR="00AA1F06">
        <w:t xml:space="preserve"> </w:t>
      </w:r>
      <w:proofErr w:type="gramStart"/>
      <w:r w:rsidR="00AA1F06">
        <w:t>We</w:t>
      </w:r>
      <w:proofErr w:type="gramEnd"/>
      <w:r w:rsidR="00AA1F06">
        <w:t xml:space="preserve"> </w:t>
      </w:r>
      <w:r>
        <w:t>make</w:t>
      </w:r>
      <w:r w:rsidRPr="00A76B5C" w:rsidR="7790B2FB">
        <w:t xml:space="preserve"> material changes to these </w:t>
      </w:r>
      <w:r w:rsidR="007A52A5">
        <w:t>Terms</w:t>
      </w:r>
      <w:r>
        <w:t xml:space="preserve">, </w:t>
      </w:r>
      <w:r w:rsidR="00073FBD">
        <w:t xml:space="preserve">We </w:t>
      </w:r>
      <w:r w:rsidRPr="00A76B5C" w:rsidR="7790B2FB">
        <w:t>will notify</w:t>
      </w:r>
      <w:r w:rsidR="00073FBD">
        <w:t xml:space="preserve"> You </w:t>
      </w:r>
      <w:r w:rsidRPr="00A76B5C" w:rsidR="7790B2FB">
        <w:t>of the change by contacting</w:t>
      </w:r>
      <w:r w:rsidR="00073FBD">
        <w:t xml:space="preserve"> You </w:t>
      </w:r>
      <w:r w:rsidRPr="00A76B5C" w:rsidR="7790B2FB">
        <w:t>using the details</w:t>
      </w:r>
      <w:r w:rsidR="00073FBD">
        <w:t xml:space="preserve"> You </w:t>
      </w:r>
      <w:r w:rsidRPr="00A76B5C" w:rsidR="7790B2FB">
        <w:t>have provided</w:t>
      </w:r>
      <w:r>
        <w:t xml:space="preserve"> in your Membership Account</w:t>
      </w:r>
      <w:r w:rsidRPr="00A76B5C" w:rsidR="7790B2FB">
        <w:t>. This will usually be by email but</w:t>
      </w:r>
      <w:r w:rsidR="00073FBD">
        <w:t xml:space="preserve"> </w:t>
      </w:r>
      <w:proofErr w:type="gramStart"/>
      <w:r w:rsidR="00073FBD">
        <w:t>We</w:t>
      </w:r>
      <w:proofErr w:type="gramEnd"/>
      <w:r w:rsidR="00073FBD">
        <w:t xml:space="preserve"> </w:t>
      </w:r>
      <w:r w:rsidRPr="00A76B5C" w:rsidR="7790B2FB">
        <w:t>may contact</w:t>
      </w:r>
      <w:r w:rsidR="00073FBD">
        <w:t xml:space="preserve"> You </w:t>
      </w:r>
      <w:r w:rsidRPr="00A76B5C" w:rsidR="7790B2FB">
        <w:t xml:space="preserve">using a different method of communication, for example by post. </w:t>
      </w:r>
    </w:p>
    <w:p w:rsidR="002C6636" w:rsidP="00A76B5C" w:rsidRDefault="7790B2FB" w14:paraId="4168566C" w14:textId="77777777">
      <w:pPr>
        <w:pStyle w:val="Level2"/>
      </w:pPr>
      <w:r w:rsidRPr="002C6636">
        <w:t xml:space="preserve">If </w:t>
      </w:r>
      <w:proofErr w:type="gramStart"/>
      <w:r w:rsidR="00A237A0">
        <w:t>You</w:t>
      </w:r>
      <w:proofErr w:type="gramEnd"/>
      <w:r w:rsidR="00A237A0">
        <w:t xml:space="preserve"> consider </w:t>
      </w:r>
      <w:r w:rsidRPr="002C6636">
        <w:t>these changes are to your disadvantage,</w:t>
      </w:r>
      <w:r w:rsidRPr="002C6636" w:rsidR="00073FBD">
        <w:t xml:space="preserve"> You </w:t>
      </w:r>
      <w:r w:rsidRPr="002C6636">
        <w:t>may terminate your Membership within 30 days from the date</w:t>
      </w:r>
      <w:r w:rsidRPr="002C6636" w:rsidR="00073FBD">
        <w:t xml:space="preserve"> We </w:t>
      </w:r>
      <w:r w:rsidRPr="002C6636">
        <w:t>notified</w:t>
      </w:r>
      <w:r w:rsidRPr="002C6636" w:rsidR="00073FBD">
        <w:t xml:space="preserve"> You </w:t>
      </w:r>
      <w:r w:rsidRPr="002C6636">
        <w:t xml:space="preserve">of the changes. </w:t>
      </w:r>
      <w:r w:rsidRPr="002C6636" w:rsidR="00073FBD">
        <w:t xml:space="preserve">You </w:t>
      </w:r>
      <w:r w:rsidRPr="002C6636">
        <w:t>must notify</w:t>
      </w:r>
      <w:r w:rsidR="00481431">
        <w:t xml:space="preserve"> </w:t>
      </w:r>
      <w:proofErr w:type="gramStart"/>
      <w:r w:rsidR="00481431">
        <w:t>Us</w:t>
      </w:r>
      <w:proofErr w:type="gramEnd"/>
      <w:r w:rsidR="00481431">
        <w:t xml:space="preserve"> </w:t>
      </w:r>
      <w:r w:rsidR="002C6636">
        <w:t xml:space="preserve">by emailing </w:t>
      </w:r>
      <w:hyperlink r:id="rId13">
        <w:r w:rsidRPr="00A76B5C" w:rsidR="002C6636">
          <w:rPr>
            <w:rStyle w:val="Hyperlink"/>
          </w:rPr>
          <w:t>qftmanager@qub.ac.uk</w:t>
        </w:r>
      </w:hyperlink>
      <w:r w:rsidRPr="002C6636">
        <w:t xml:space="preserve"> of your request to terminate, stating the reason for termination. </w:t>
      </w:r>
    </w:p>
    <w:p w:rsidRPr="00916C04" w:rsidR="002C6636" w:rsidP="002C6636" w:rsidRDefault="7790B2FB" w14:paraId="5AC8444D" w14:textId="77777777">
      <w:pPr>
        <w:pStyle w:val="Level2"/>
      </w:pPr>
      <w:r w:rsidRPr="00200852">
        <w:t>Following receipt of your termination notice</w:t>
      </w:r>
      <w:r w:rsidRPr="003205F6" w:rsidR="00073FBD">
        <w:t xml:space="preserve"> </w:t>
      </w:r>
      <w:proofErr w:type="gramStart"/>
      <w:r w:rsidRPr="003205F6" w:rsidR="00E16EF1">
        <w:t>W</w:t>
      </w:r>
      <w:r w:rsidRPr="003205F6" w:rsidR="002C6636">
        <w:t>e</w:t>
      </w:r>
      <w:proofErr w:type="gramEnd"/>
      <w:r w:rsidRPr="003205F6" w:rsidR="002C6636">
        <w:t xml:space="preserve"> will refund You the </w:t>
      </w:r>
      <w:r w:rsidR="003205F6">
        <w:t xml:space="preserve">proportion of the </w:t>
      </w:r>
      <w:proofErr w:type="spellStart"/>
      <w:r w:rsidRPr="003205F6" w:rsidR="00B030CA">
        <w:t>QFT</w:t>
      </w:r>
      <w:proofErr w:type="spellEnd"/>
      <w:r w:rsidRPr="003205F6" w:rsidR="00B030CA">
        <w:t xml:space="preserve"> </w:t>
      </w:r>
      <w:r w:rsidRPr="003205F6" w:rsidR="002C6636">
        <w:t>Membership fee</w:t>
      </w:r>
      <w:r w:rsidR="003205F6">
        <w:t xml:space="preserve"> for the period </w:t>
      </w:r>
      <w:r w:rsidRPr="003205F6" w:rsidR="007644ED">
        <w:t>from the</w:t>
      </w:r>
      <w:r w:rsidR="007644ED">
        <w:t xml:space="preserve"> date we </w:t>
      </w:r>
      <w:r w:rsidRPr="00916C04" w:rsidR="007644ED">
        <w:t>r</w:t>
      </w:r>
      <w:r w:rsidR="007644ED">
        <w:t>eceive your email terminating</w:t>
      </w:r>
      <w:r w:rsidRPr="00916C04" w:rsidR="007644ED">
        <w:t xml:space="preserve"> your </w:t>
      </w:r>
      <w:proofErr w:type="spellStart"/>
      <w:r w:rsidR="007644ED">
        <w:t>QFT</w:t>
      </w:r>
      <w:proofErr w:type="spellEnd"/>
      <w:r w:rsidR="007644ED">
        <w:t xml:space="preserve"> </w:t>
      </w:r>
      <w:r w:rsidRPr="00916C04" w:rsidR="007644ED">
        <w:t>Membership</w:t>
      </w:r>
      <w:r w:rsidR="007644ED">
        <w:t xml:space="preserve"> up to the end of your </w:t>
      </w:r>
      <w:proofErr w:type="spellStart"/>
      <w:r w:rsidR="007644ED">
        <w:t>QFT</w:t>
      </w:r>
      <w:proofErr w:type="spellEnd"/>
      <w:r w:rsidR="007644ED">
        <w:t xml:space="preserve"> Membership</w:t>
      </w:r>
      <w:r w:rsidR="003205F6">
        <w:t>. We will refund you the fee</w:t>
      </w:r>
      <w:r w:rsidR="007644ED">
        <w:t xml:space="preserve"> </w:t>
      </w:r>
      <w:r w:rsidR="004233AD">
        <w:t>within 30</w:t>
      </w:r>
      <w:r w:rsidRPr="00916C04" w:rsidR="002C6636">
        <w:t xml:space="preserve"> working days of </w:t>
      </w:r>
      <w:r w:rsidR="002C6636">
        <w:t xml:space="preserve">receiving your email. </w:t>
      </w:r>
      <w:r w:rsidRPr="002C6636" w:rsidR="002C6636">
        <w:t xml:space="preserve">Refunds will be paid back to the credit, debit or charge card or other method of payment </w:t>
      </w:r>
      <w:proofErr w:type="gramStart"/>
      <w:r w:rsidRPr="002C6636" w:rsidR="002C6636">
        <w:t>You</w:t>
      </w:r>
      <w:proofErr w:type="gramEnd"/>
      <w:r w:rsidRPr="002C6636" w:rsidR="002C6636">
        <w:t xml:space="preserve"> used </w:t>
      </w:r>
      <w:r w:rsidR="002C6636">
        <w:t>when</w:t>
      </w:r>
      <w:r w:rsidRPr="002C6636" w:rsidR="002C6636">
        <w:t xml:space="preserve"> purchasing the </w:t>
      </w:r>
      <w:proofErr w:type="spellStart"/>
      <w:r w:rsidR="00E16EF1">
        <w:t>QFT</w:t>
      </w:r>
      <w:proofErr w:type="spellEnd"/>
      <w:r w:rsidR="00E16EF1">
        <w:t xml:space="preserve"> </w:t>
      </w:r>
      <w:r w:rsidRPr="002C6636" w:rsidR="00E16EF1">
        <w:t>Membership</w:t>
      </w:r>
      <w:r w:rsidRPr="002C6636" w:rsidR="002C6636">
        <w:t>.</w:t>
      </w:r>
      <w:r w:rsidR="000A7087">
        <w:t xml:space="preserve"> </w:t>
      </w:r>
    </w:p>
    <w:p w:rsidRPr="007F357B" w:rsidR="7790B2FB" w:rsidP="007F357B" w:rsidRDefault="007F357B" w14:paraId="4FF11A5C" w14:textId="77777777">
      <w:pPr>
        <w:pStyle w:val="Level1"/>
        <w:keepNext/>
        <w:rPr>
          <w:rStyle w:val="Level1asHeadingtext"/>
        </w:rPr>
      </w:pPr>
      <w:r w:rsidRPr="007F357B">
        <w:rPr>
          <w:rStyle w:val="Level1asHeadingtext"/>
        </w:rPr>
        <w:t>Information Provided</w:t>
      </w:r>
    </w:p>
    <w:p w:rsidRPr="00CF0C15" w:rsidR="7790B2FB" w:rsidP="00A76B5C" w:rsidRDefault="7790B2FB" w14:paraId="6F8D13D6" w14:textId="77777777">
      <w:pPr>
        <w:pStyle w:val="Level2"/>
      </w:pPr>
      <w:r w:rsidRPr="00CF0C15">
        <w:t>You confirm that the personal information</w:t>
      </w:r>
      <w:r w:rsidR="00073FBD">
        <w:t xml:space="preserve"> </w:t>
      </w:r>
      <w:proofErr w:type="gramStart"/>
      <w:r w:rsidR="00073FBD">
        <w:t>You</w:t>
      </w:r>
      <w:proofErr w:type="gramEnd"/>
      <w:r w:rsidR="00073FBD">
        <w:t xml:space="preserve"> </w:t>
      </w:r>
      <w:r w:rsidRPr="00CF0C15">
        <w:t>provide</w:t>
      </w:r>
      <w:r w:rsidR="00E16EF1">
        <w:t xml:space="preserve"> during the application process</w:t>
      </w:r>
      <w:r w:rsidRPr="00CF0C15">
        <w:t xml:space="preserve"> that identifies</w:t>
      </w:r>
      <w:r w:rsidR="00073FBD">
        <w:t xml:space="preserve"> You </w:t>
      </w:r>
      <w:r w:rsidRPr="00CF0C15">
        <w:t>(including contact information) is accurate and complete, and that</w:t>
      </w:r>
      <w:r w:rsidR="00073FBD">
        <w:t xml:space="preserve"> You </w:t>
      </w:r>
      <w:r w:rsidRPr="00CF0C15">
        <w:t xml:space="preserve">are authorised to provide such personal information. </w:t>
      </w:r>
    </w:p>
    <w:p w:rsidRPr="00CF0C15" w:rsidR="7790B2FB" w:rsidP="00A76B5C" w:rsidRDefault="007F357B" w14:paraId="123EDF79" w14:textId="77777777">
      <w:pPr>
        <w:pStyle w:val="Level2"/>
      </w:pPr>
      <w:r w:rsidRPr="00CF0C15">
        <w:t xml:space="preserve">It is </w:t>
      </w:r>
      <w:r w:rsidR="00916C04">
        <w:t>your</w:t>
      </w:r>
      <w:r w:rsidRPr="00CF0C15">
        <w:t xml:space="preserve"> responsibility to ensure </w:t>
      </w:r>
      <w:r w:rsidR="00916C04">
        <w:t>that you</w:t>
      </w:r>
      <w:r w:rsidRPr="00CF0C15">
        <w:t xml:space="preserve"> notify</w:t>
      </w:r>
      <w:r w:rsidR="00481431">
        <w:t xml:space="preserve"> </w:t>
      </w:r>
      <w:proofErr w:type="gramStart"/>
      <w:r w:rsidR="00481431">
        <w:t>Us</w:t>
      </w:r>
      <w:proofErr w:type="gramEnd"/>
      <w:r w:rsidR="00481431">
        <w:t xml:space="preserve"> </w:t>
      </w:r>
      <w:r w:rsidR="00916C04">
        <w:t>of</w:t>
      </w:r>
      <w:r w:rsidRPr="00CF0C15">
        <w:t xml:space="preserve"> any changes in </w:t>
      </w:r>
      <w:r w:rsidR="00916C04">
        <w:t>your</w:t>
      </w:r>
      <w:r w:rsidRPr="00CF0C15">
        <w:t xml:space="preserve"> personal contact details which relate</w:t>
      </w:r>
      <w:r w:rsidR="00916C04">
        <w:t>s</w:t>
      </w:r>
      <w:r w:rsidRPr="00CF0C15">
        <w:t xml:space="preserve"> to </w:t>
      </w:r>
      <w:r w:rsidR="00916C04">
        <w:t>your M</w:t>
      </w:r>
      <w:r w:rsidRPr="00CF0C15">
        <w:t xml:space="preserve">embership.  </w:t>
      </w:r>
      <w:r w:rsidR="00916C04">
        <w:t>We</w:t>
      </w:r>
      <w:r w:rsidRPr="00CF0C15">
        <w:t xml:space="preserve"> will not be responsible for matters arising from errors or omissions in personal information</w:t>
      </w:r>
      <w:r w:rsidR="00916C04">
        <w:t xml:space="preserve"> provided by </w:t>
      </w:r>
      <w:proofErr w:type="gramStart"/>
      <w:r w:rsidR="00916C04">
        <w:t>You</w:t>
      </w:r>
      <w:proofErr w:type="gramEnd"/>
      <w:r w:rsidRPr="00CF0C15">
        <w:t xml:space="preserve">. You may update your own details at any time via your </w:t>
      </w:r>
      <w:r w:rsidR="00916C04">
        <w:t>Membership Account</w:t>
      </w:r>
      <w:r w:rsidRPr="00CF0C15">
        <w:t xml:space="preserve"> or by contacting </w:t>
      </w:r>
      <w:hyperlink r:id="rId14">
        <w:r w:rsidRPr="00A76B5C">
          <w:rPr>
            <w:rStyle w:val="Hyperlink"/>
          </w:rPr>
          <w:t>qftmanager@qub.ac.uk</w:t>
        </w:r>
      </w:hyperlink>
      <w:r w:rsidRPr="00CF0C15">
        <w:t xml:space="preserve">. </w:t>
      </w:r>
    </w:p>
    <w:p w:rsidRPr="00CF0C15" w:rsidR="7790B2FB" w:rsidP="00A76B5C" w:rsidRDefault="7790B2FB" w14:paraId="110FD9A3" w14:textId="77777777">
      <w:pPr>
        <w:pStyle w:val="Level2"/>
      </w:pPr>
      <w:r w:rsidRPr="00CF0C15">
        <w:t>When communicating with you,</w:t>
      </w:r>
      <w:r w:rsidR="00073FBD">
        <w:t xml:space="preserve"> </w:t>
      </w:r>
      <w:proofErr w:type="gramStart"/>
      <w:r w:rsidR="00073FBD">
        <w:t>We</w:t>
      </w:r>
      <w:proofErr w:type="gramEnd"/>
      <w:r w:rsidR="00073FBD">
        <w:t xml:space="preserve"> </w:t>
      </w:r>
      <w:r w:rsidRPr="00CF0C15">
        <w:t xml:space="preserve">will use the contact information (email address and phone numbers) provided in your </w:t>
      </w:r>
      <w:r w:rsidR="00FC4214">
        <w:t>Membership Account</w:t>
      </w:r>
      <w:r w:rsidRPr="00CF0C15">
        <w:t>. It is therefore important that</w:t>
      </w:r>
      <w:r w:rsidR="00073FBD">
        <w:t xml:space="preserve"> </w:t>
      </w:r>
      <w:proofErr w:type="gramStart"/>
      <w:r w:rsidR="00073FBD">
        <w:t>You</w:t>
      </w:r>
      <w:proofErr w:type="gramEnd"/>
      <w:r w:rsidR="00073FBD">
        <w:t xml:space="preserve"> </w:t>
      </w:r>
      <w:r w:rsidRPr="00CF0C15">
        <w:t>keep your contact details up</w:t>
      </w:r>
      <w:r w:rsidR="00E16EF1">
        <w:t xml:space="preserve"> to date</w:t>
      </w:r>
      <w:r w:rsidRPr="00CF0C15">
        <w:t>.</w:t>
      </w:r>
    </w:p>
    <w:p w:rsidRPr="00FC4214" w:rsidR="00FC4214" w:rsidP="00FC4214" w:rsidRDefault="00FC4214" w14:paraId="281CE9EE" w14:textId="77777777">
      <w:pPr>
        <w:pStyle w:val="Level2"/>
        <w:rPr/>
      </w:pPr>
      <w:bookmarkStart w:name="_Ref30518087" w:id="45"/>
      <w:r w:rsidR="00FC4214">
        <w:rPr/>
        <w:t xml:space="preserve">We respect your privacy and protect all personal information </w:t>
      </w:r>
      <w:r w:rsidR="00FC4214">
        <w:rPr/>
        <w:t>You</w:t>
      </w:r>
      <w:r w:rsidR="00FC4214">
        <w:rPr/>
        <w:t xml:space="preserve"> provide. The information </w:t>
      </w:r>
      <w:r w:rsidR="00FC4214">
        <w:rPr/>
        <w:t>You</w:t>
      </w:r>
      <w:r w:rsidR="00FC4214">
        <w:rPr/>
        <w:t xml:space="preserve"> provide will be processed in accordance with </w:t>
      </w:r>
      <w:r>
        <w:fldChar w:fldCharType="begin"/>
      </w:r>
      <w:r>
        <w:instrText xml:space="preserve"> HYPERLINK "https://queensfilmtheatre.com/download/files/PrivacyNotice_QFT_030220.pdf" </w:instrText>
      </w:r>
      <w:r>
        <w:fldChar w:fldCharType="separate"/>
      </w:r>
      <w:r w:rsidR="00FC4214">
        <w:rPr/>
        <w:t xml:space="preserve">Our </w:t>
      </w:r>
      <w:r w:rsidRPr="130CA4F1" w:rsidR="00FC4214">
        <w:rPr>
          <w:rStyle w:val="Hyperlink"/>
        </w:rPr>
        <w:t>Privacy Policy</w:t>
      </w:r>
      <w:r>
        <w:fldChar w:fldCharType="end"/>
      </w:r>
      <w:r w:rsidR="00FC4214">
        <w:rPr/>
        <w:t>.</w:t>
      </w:r>
    </w:p>
    <w:p w:rsidRPr="007F357B" w:rsidR="7790B2FB" w:rsidP="007F357B" w:rsidRDefault="007F357B" w14:paraId="78470D46" w14:textId="77777777">
      <w:pPr>
        <w:pStyle w:val="Level1"/>
        <w:keepNext/>
        <w:rPr>
          <w:rStyle w:val="Level1asHeadingtext"/>
        </w:rPr>
      </w:pPr>
      <w:bookmarkStart w:name="_Ref30517724" w:id="47"/>
      <w:bookmarkEnd w:id="45"/>
      <w:r w:rsidRPr="007F357B">
        <w:rPr>
          <w:rStyle w:val="Level1asHeadingtext"/>
        </w:rPr>
        <w:t>Suspension And Termination</w:t>
      </w:r>
      <w:bookmarkEnd w:id="47"/>
      <w:r w:rsidRPr="007F357B">
        <w:rPr>
          <w:rStyle w:val="Level1asHeadingtext"/>
        </w:rPr>
        <w:t xml:space="preserve"> </w:t>
      </w:r>
    </w:p>
    <w:p w:rsidRPr="00CF0C15" w:rsidR="7790B2FB" w:rsidP="00A76B5C" w:rsidRDefault="002A56D5" w14:paraId="58D53103" w14:textId="77777777">
      <w:pPr>
        <w:pStyle w:val="Level2"/>
      </w:pPr>
      <w:r>
        <w:t xml:space="preserve">We may suspend your Membership, </w:t>
      </w:r>
      <w:r w:rsidRPr="00CF0C15" w:rsidR="7790B2FB">
        <w:t xml:space="preserve">temporarily deactivate your Membership </w:t>
      </w:r>
      <w:r>
        <w:t>c</w:t>
      </w:r>
      <w:r w:rsidRPr="00CF0C15" w:rsidR="7790B2FB">
        <w:t>ard or terminate your Membership (in</w:t>
      </w:r>
      <w:r w:rsidR="002A7369">
        <w:t xml:space="preserve"> Our </w:t>
      </w:r>
      <w:r w:rsidRPr="00CF0C15" w:rsidR="7790B2FB">
        <w:t xml:space="preserve">discretion) if: </w:t>
      </w:r>
    </w:p>
    <w:p w:rsidRPr="00CF0C15" w:rsidR="7790B2FB" w:rsidP="00A76B5C" w:rsidRDefault="7790B2FB" w14:paraId="05C6203A" w14:textId="77777777">
      <w:pPr>
        <w:pStyle w:val="Level3"/>
      </w:pPr>
      <w:r w:rsidRPr="00CF0C15">
        <w:t xml:space="preserve">we suspect any fraud in any matter connected to your Membership; </w:t>
      </w:r>
    </w:p>
    <w:p w:rsidRPr="00CF0C15" w:rsidR="7790B2FB" w:rsidP="00A76B5C" w:rsidRDefault="002A56D5" w14:paraId="1CCF0646" w14:textId="77777777">
      <w:pPr>
        <w:pStyle w:val="Level3"/>
      </w:pPr>
      <w:r>
        <w:t xml:space="preserve">there is </w:t>
      </w:r>
      <w:r w:rsidRPr="00CF0C15" w:rsidR="7790B2FB">
        <w:t xml:space="preserve">any significant misuse of your Membership or Membership card;  </w:t>
      </w:r>
    </w:p>
    <w:p w:rsidRPr="00CF0C15" w:rsidR="7790B2FB" w:rsidP="00A76B5C" w:rsidRDefault="00073FBD" w14:paraId="4D305D8E" w14:textId="77777777">
      <w:pPr>
        <w:pStyle w:val="Level3"/>
        <w:rPr/>
      </w:pPr>
      <w:r w:rsidR="00073FBD">
        <w:rPr/>
        <w:t xml:space="preserve">You </w:t>
      </w:r>
      <w:r w:rsidR="7790B2FB">
        <w:rPr/>
        <w:t xml:space="preserve">breach </w:t>
      </w:r>
      <w:r w:rsidR="002A56D5">
        <w:rPr/>
        <w:t>the</w:t>
      </w:r>
      <w:r w:rsidR="7790B2FB">
        <w:rPr/>
        <w:t xml:space="preserve"> </w:t>
      </w:r>
      <w:r>
        <w:fldChar w:fldCharType="begin"/>
      </w:r>
      <w:r>
        <w:instrText xml:space="preserve"> HYPERLINK "https://www.queensfilmtheatre.com/download/files/QFT_TermsOfUse_Feb2020.docx" </w:instrText>
      </w:r>
      <w:r>
        <w:fldChar w:fldCharType="separate"/>
      </w:r>
      <w:r w:rsidR="7790B2FB">
        <w:rPr/>
        <w:t>Terms</w:t>
      </w:r>
      <w:r w:rsidR="002A56D5">
        <w:rPr/>
        <w:t xml:space="preserve"> and Conditions</w:t>
      </w:r>
      <w:r w:rsidR="7790B2FB">
        <w:rPr/>
        <w:t xml:space="preserve"> of</w:t>
      </w:r>
      <w:r w:rsidRPr="130CA4F1" w:rsidR="002A56D5">
        <w:rPr>
          <w:rStyle w:val="Hyperlink"/>
        </w:rPr>
        <w:t xml:space="preserve"> Use</w:t>
      </w:r>
      <w:r>
        <w:fldChar w:fldCharType="end"/>
      </w:r>
      <w:r w:rsidR="7790B2FB">
        <w:rPr/>
        <w:t xml:space="preserve"> </w:t>
      </w:r>
      <w:r w:rsidR="7790B2FB">
        <w:rPr/>
        <w:t>or</w:t>
      </w:r>
      <w:r w:rsidR="00073FBD">
        <w:rPr/>
        <w:t xml:space="preserve"> You </w:t>
      </w:r>
      <w:r w:rsidR="7790B2FB">
        <w:rPr/>
        <w:t xml:space="preserve">engage in any behaviour or activity that is disruptive or damaging to </w:t>
      </w:r>
      <w:r w:rsidR="002A56D5">
        <w:rPr/>
        <w:t>us</w:t>
      </w:r>
      <w:r w:rsidR="7790B2FB">
        <w:rPr/>
        <w:t>;</w:t>
      </w:r>
      <w:r w:rsidR="002A56D5">
        <w:rPr/>
        <w:t xml:space="preserve"> or</w:t>
      </w:r>
      <w:r w:rsidR="7790B2FB">
        <w:rPr/>
        <w:t xml:space="preserve"> </w:t>
      </w:r>
    </w:p>
    <w:p w:rsidRPr="00CF0C15" w:rsidR="7790B2FB" w:rsidP="00A76B5C" w:rsidRDefault="002A56D5" w14:paraId="5381FE48" w14:textId="77777777">
      <w:pPr>
        <w:pStyle w:val="Level3"/>
      </w:pPr>
      <w:r>
        <w:t xml:space="preserve">You commit any other </w:t>
      </w:r>
      <w:r w:rsidRPr="00CF0C15" w:rsidR="7790B2FB">
        <w:t xml:space="preserve">serious breach of these </w:t>
      </w:r>
      <w:r w:rsidR="007A52A5">
        <w:t>Terms</w:t>
      </w:r>
      <w:r w:rsidRPr="00CF0C15" w:rsidR="7790B2FB">
        <w:t xml:space="preserve"> which is either not capable of cure or which (if capable of cure) is not cured by</w:t>
      </w:r>
      <w:r w:rsidR="00073FBD">
        <w:t xml:space="preserve"> </w:t>
      </w:r>
      <w:proofErr w:type="gramStart"/>
      <w:r w:rsidR="00073FBD">
        <w:t>You</w:t>
      </w:r>
      <w:proofErr w:type="gramEnd"/>
      <w:r w:rsidR="00073FBD">
        <w:t xml:space="preserve"> </w:t>
      </w:r>
      <w:r w:rsidRPr="00CF0C15" w:rsidR="7790B2FB">
        <w:t>within the reasonable time period</w:t>
      </w:r>
      <w:r w:rsidR="00073FBD">
        <w:t xml:space="preserve"> We </w:t>
      </w:r>
      <w:r w:rsidRPr="00CF0C15" w:rsidR="7790B2FB">
        <w:t xml:space="preserve">specify. </w:t>
      </w:r>
    </w:p>
    <w:p w:rsidRPr="00851332" w:rsidR="7790B2FB" w:rsidP="00A76B5C" w:rsidRDefault="7790B2FB" w14:paraId="3D04E700" w14:textId="77777777">
      <w:pPr>
        <w:pStyle w:val="Level2"/>
      </w:pPr>
      <w:r w:rsidRPr="00851332">
        <w:t>If</w:t>
      </w:r>
      <w:r w:rsidRPr="00851332" w:rsidR="00073FBD">
        <w:t xml:space="preserve"> </w:t>
      </w:r>
      <w:proofErr w:type="gramStart"/>
      <w:r w:rsidRPr="00851332" w:rsidR="00073FBD">
        <w:t>We</w:t>
      </w:r>
      <w:proofErr w:type="gramEnd"/>
      <w:r w:rsidRPr="00851332" w:rsidR="00073FBD">
        <w:t xml:space="preserve"> </w:t>
      </w:r>
      <w:r w:rsidRPr="00851332">
        <w:t>terminate your</w:t>
      </w:r>
      <w:r w:rsidRPr="00851332" w:rsidR="00851332">
        <w:t xml:space="preserve"> </w:t>
      </w:r>
      <w:proofErr w:type="spellStart"/>
      <w:r w:rsidR="00FC68F2">
        <w:t>QFT</w:t>
      </w:r>
      <w:proofErr w:type="spellEnd"/>
      <w:r w:rsidR="00FC68F2">
        <w:t xml:space="preserve"> </w:t>
      </w:r>
      <w:r w:rsidRPr="00851332" w:rsidR="00851332">
        <w:t xml:space="preserve">Membership under this clause </w:t>
      </w:r>
      <w:r w:rsidRPr="00851332" w:rsidR="00851332">
        <w:fldChar w:fldCharType="begin"/>
      </w:r>
      <w:r w:rsidRPr="00851332" w:rsidR="00851332">
        <w:instrText xml:space="preserve"> REF _Ref30517724 \r \h </w:instrText>
      </w:r>
      <w:r w:rsidR="00851332">
        <w:instrText xml:space="preserve"> \* MERGEFORMAT </w:instrText>
      </w:r>
      <w:r w:rsidRPr="00851332" w:rsidR="00851332">
        <w:fldChar w:fldCharType="separate"/>
      </w:r>
      <w:r w:rsidR="00D80ED4">
        <w:t>18</w:t>
      </w:r>
      <w:r w:rsidRPr="00851332" w:rsidR="00851332">
        <w:fldChar w:fldCharType="end"/>
      </w:r>
      <w:r w:rsidRPr="00851332">
        <w:t>,</w:t>
      </w:r>
      <w:r w:rsidRPr="00851332" w:rsidR="00073FBD">
        <w:t xml:space="preserve"> We </w:t>
      </w:r>
      <w:r w:rsidR="00FC68F2">
        <w:t xml:space="preserve">have no obligation to refund You for any </w:t>
      </w:r>
      <w:proofErr w:type="spellStart"/>
      <w:r w:rsidR="00FC68F2">
        <w:t>QFT</w:t>
      </w:r>
      <w:proofErr w:type="spellEnd"/>
      <w:r w:rsidR="00FC68F2">
        <w:t xml:space="preserve"> Membership fee </w:t>
      </w:r>
      <w:r w:rsidRPr="00851332" w:rsidR="00073FBD">
        <w:t xml:space="preserve">You </w:t>
      </w:r>
      <w:r w:rsidRPr="00851332">
        <w:t>have paid</w:t>
      </w:r>
      <w:r w:rsidR="00FC68F2">
        <w:t xml:space="preserve">. We may, in </w:t>
      </w:r>
      <w:proofErr w:type="gramStart"/>
      <w:r w:rsidR="00FC68F2">
        <w:t>Our</w:t>
      </w:r>
      <w:proofErr w:type="gramEnd"/>
      <w:r w:rsidR="00FC68F2">
        <w:t xml:space="preserve"> absolute discretion, offer a refund of the </w:t>
      </w:r>
      <w:proofErr w:type="spellStart"/>
      <w:r w:rsidR="00FC68F2">
        <w:t>QFT</w:t>
      </w:r>
      <w:proofErr w:type="spellEnd"/>
      <w:r w:rsidR="00FC68F2">
        <w:t xml:space="preserve"> Membership fee</w:t>
      </w:r>
      <w:r w:rsidRPr="00851332">
        <w:t xml:space="preserve"> but </w:t>
      </w:r>
      <w:r w:rsidR="00FC68F2">
        <w:t xml:space="preserve">We </w:t>
      </w:r>
      <w:r w:rsidRPr="00851332">
        <w:t>shall be entitled to deduct the price of any services</w:t>
      </w:r>
      <w:r w:rsidRPr="00851332" w:rsidR="00073FBD">
        <w:t xml:space="preserve"> You </w:t>
      </w:r>
      <w:r w:rsidRPr="00851332">
        <w:t xml:space="preserve">have </w:t>
      </w:r>
      <w:r w:rsidR="00851332">
        <w:t>benefitted from</w:t>
      </w:r>
      <w:r w:rsidRPr="00851332">
        <w:t xml:space="preserve"> since the start of your </w:t>
      </w:r>
      <w:proofErr w:type="spellStart"/>
      <w:r w:rsidR="009335EA">
        <w:t>QFT</w:t>
      </w:r>
      <w:proofErr w:type="spellEnd"/>
      <w:r w:rsidR="00B07844">
        <w:t xml:space="preserve"> </w:t>
      </w:r>
      <w:r w:rsidRPr="00851332">
        <w:t>Membership and a fair amount to reflect the loss to</w:t>
      </w:r>
      <w:r w:rsidR="00481431">
        <w:t xml:space="preserve"> Us </w:t>
      </w:r>
      <w:r w:rsidRPr="00851332">
        <w:t xml:space="preserve">from terminating the </w:t>
      </w:r>
      <w:proofErr w:type="spellStart"/>
      <w:r w:rsidR="009335EA">
        <w:t>QFT</w:t>
      </w:r>
      <w:proofErr w:type="spellEnd"/>
      <w:r w:rsidR="00B07844">
        <w:t xml:space="preserve"> </w:t>
      </w:r>
      <w:r w:rsidRPr="00851332">
        <w:t>Membership in such circumstances. This right does not limit any other rights</w:t>
      </w:r>
      <w:r w:rsidRPr="00851332" w:rsidR="00073FBD">
        <w:t xml:space="preserve"> </w:t>
      </w:r>
      <w:proofErr w:type="gramStart"/>
      <w:r w:rsidRPr="00851332" w:rsidR="00073FBD">
        <w:t>We</w:t>
      </w:r>
      <w:proofErr w:type="gramEnd"/>
      <w:r w:rsidRPr="00851332" w:rsidR="00073FBD">
        <w:t xml:space="preserve"> </w:t>
      </w:r>
      <w:r w:rsidRPr="00851332">
        <w:t xml:space="preserve">may have against you. </w:t>
      </w:r>
    </w:p>
    <w:p w:rsidRPr="007F357B" w:rsidR="00ED65CB" w:rsidP="00ED65CB" w:rsidRDefault="00ED65CB" w14:paraId="001EB27C" w14:textId="77777777">
      <w:pPr>
        <w:pStyle w:val="Level1"/>
        <w:keepNext/>
        <w:rPr>
          <w:rStyle w:val="Level1asHeadingtext"/>
        </w:rPr>
      </w:pPr>
      <w:r>
        <w:rPr>
          <w:rStyle w:val="Level1asHeadingtext"/>
        </w:rPr>
        <w:lastRenderedPageBreak/>
        <w:t>customer services</w:t>
      </w:r>
    </w:p>
    <w:p w:rsidR="00ED65CB" w:rsidP="00ED65CB" w:rsidRDefault="00ED65CB" w14:paraId="34B1FD77" w14:textId="77777777">
      <w:pPr>
        <w:pStyle w:val="Level2"/>
      </w:pPr>
      <w:r w:rsidRPr="00957722">
        <w:t>Should</w:t>
      </w:r>
      <w:r>
        <w:t xml:space="preserve"> You </w:t>
      </w:r>
      <w:r w:rsidRPr="00957722">
        <w:t>wish to contact us,</w:t>
      </w:r>
      <w:r>
        <w:t xml:space="preserve"> You can:</w:t>
      </w:r>
    </w:p>
    <w:p w:rsidR="00ED65CB" w:rsidP="00ED65CB" w:rsidRDefault="00ED65CB" w14:paraId="2B557D79" w14:textId="77777777">
      <w:pPr>
        <w:pStyle w:val="Level3"/>
      </w:pPr>
      <w:r w:rsidRPr="00362E81">
        <w:t>email</w:t>
      </w:r>
      <w:r w:rsidR="00481431">
        <w:t xml:space="preserve"> Us </w:t>
      </w:r>
      <w:r w:rsidRPr="00362E81">
        <w:t xml:space="preserve">at </w:t>
      </w:r>
      <w:hyperlink r:id="rId15">
        <w:r w:rsidRPr="00534894">
          <w:rPr>
            <w:rStyle w:val="Hyperlink"/>
          </w:rPr>
          <w:t>qftmanager@qub.ac.uk</w:t>
        </w:r>
      </w:hyperlink>
      <w:r>
        <w:rPr>
          <w:rStyle w:val="Hyperlink"/>
        </w:rPr>
        <w:t>;</w:t>
      </w:r>
      <w:r w:rsidRPr="00362E81">
        <w:t xml:space="preserve"> </w:t>
      </w:r>
    </w:p>
    <w:p w:rsidR="00ED65CB" w:rsidP="00ED65CB" w:rsidRDefault="00ED65CB" w14:paraId="09BB5883" w14:textId="77777777">
      <w:pPr>
        <w:pStyle w:val="Level3"/>
      </w:pPr>
      <w:r w:rsidRPr="00362E81">
        <w:t>telephone</w:t>
      </w:r>
      <w:r w:rsidR="00481431">
        <w:t xml:space="preserve"> Us </w:t>
      </w:r>
      <w:r w:rsidRPr="00362E81">
        <w:t>on 028</w:t>
      </w:r>
      <w:r>
        <w:t xml:space="preserve"> </w:t>
      </w:r>
      <w:r w:rsidRPr="00362E81">
        <w:t>9097 1369</w:t>
      </w:r>
      <w:r>
        <w:t xml:space="preserve"> (</w:t>
      </w:r>
      <w:r w:rsidRPr="00476D3B">
        <w:t xml:space="preserve">after 6:30pm on Monday and after 2:00pm Tuesday </w:t>
      </w:r>
      <w:r>
        <w:t>–</w:t>
      </w:r>
      <w:r w:rsidRPr="00476D3B">
        <w:t xml:space="preserve"> Sunday</w:t>
      </w:r>
      <w:r>
        <w:t>); or</w:t>
      </w:r>
      <w:r w:rsidRPr="00362E81">
        <w:t xml:space="preserve"> </w:t>
      </w:r>
    </w:p>
    <w:p w:rsidRPr="00362E81" w:rsidR="00ED65CB" w:rsidP="00ED65CB" w:rsidRDefault="00ED65CB" w14:paraId="733F4CFD" w14:textId="77777777">
      <w:pPr>
        <w:pStyle w:val="Level3"/>
      </w:pPr>
      <w:proofErr w:type="gramStart"/>
      <w:r>
        <w:t>speak</w:t>
      </w:r>
      <w:proofErr w:type="gramEnd"/>
      <w:r>
        <w:t xml:space="preserve"> to</w:t>
      </w:r>
      <w:r w:rsidR="00481431">
        <w:t xml:space="preserve"> Us </w:t>
      </w:r>
      <w:r>
        <w:t xml:space="preserve">in </w:t>
      </w:r>
      <w:r w:rsidRPr="00362E81">
        <w:t>person at the Cinema</w:t>
      </w:r>
      <w:r>
        <w:t xml:space="preserve"> box office (</w:t>
      </w:r>
      <w:r w:rsidRPr="00D50D8D">
        <w:t>the box office opens 30 minutes before the first screening of the day. Further information on the opening times is on the Website</w:t>
      </w:r>
      <w:r>
        <w:t>)</w:t>
      </w:r>
      <w:r w:rsidRPr="00362E81">
        <w:t>.</w:t>
      </w:r>
    </w:p>
    <w:p w:rsidRPr="007F357B" w:rsidR="7790B2FB" w:rsidP="007F357B" w:rsidRDefault="007F357B" w14:paraId="5E7976FA" w14:textId="77777777">
      <w:pPr>
        <w:pStyle w:val="Level1"/>
        <w:keepNext/>
        <w:rPr>
          <w:rStyle w:val="Level1asHeadingtext"/>
        </w:rPr>
      </w:pPr>
      <w:bookmarkStart w:name="_Ref30760795" w:id="49"/>
      <w:r w:rsidRPr="007F357B">
        <w:rPr>
          <w:rStyle w:val="Level1asHeadingtext"/>
        </w:rPr>
        <w:t>Our Liability</w:t>
      </w:r>
      <w:bookmarkEnd w:id="49"/>
    </w:p>
    <w:p w:rsidR="00ED65CB" w:rsidP="00ED65CB" w:rsidRDefault="00ED65CB" w14:paraId="74D63267" w14:textId="77777777">
      <w:pPr>
        <w:pStyle w:val="Level2"/>
      </w:pPr>
      <w:r>
        <w:t xml:space="preserve">The extent of </w:t>
      </w:r>
      <w:proofErr w:type="gramStart"/>
      <w:r>
        <w:t>Our</w:t>
      </w:r>
      <w:proofErr w:type="gramEnd"/>
      <w:r>
        <w:t xml:space="preserve"> liability under or in connection with these Terms (regardless of whether such liability arises in tort, contract or in any other way and whether or not caused by negligence or misrepresentation) shall be as set out in this clause</w:t>
      </w:r>
      <w:r w:rsidR="00E830F9">
        <w:t xml:space="preserve"> </w:t>
      </w:r>
      <w:r w:rsidR="00E830F9">
        <w:fldChar w:fldCharType="begin"/>
      </w:r>
      <w:r w:rsidR="00E830F9">
        <w:instrText xml:space="preserve"> REF _Ref30760795 \r \h </w:instrText>
      </w:r>
      <w:r w:rsidR="00E830F9">
        <w:fldChar w:fldCharType="separate"/>
      </w:r>
      <w:r w:rsidR="00D80ED4">
        <w:t>20</w:t>
      </w:r>
      <w:r w:rsidR="00E830F9">
        <w:fldChar w:fldCharType="end"/>
      </w:r>
      <w:r>
        <w:t>.</w:t>
      </w:r>
      <w:bookmarkStart w:name="_f83c7fea-5f29-488b-be46-d0d67d0e42f8" w:id="50"/>
      <w:bookmarkEnd w:id="50"/>
    </w:p>
    <w:p w:rsidR="00ED65CB" w:rsidP="00ED65CB" w:rsidRDefault="00ED65CB" w14:paraId="58589499" w14:textId="77777777">
      <w:pPr>
        <w:pStyle w:val="Level2"/>
      </w:pPr>
      <w:r>
        <w:t xml:space="preserve">Subject to clause </w:t>
      </w:r>
      <w:r>
        <w:fldChar w:fldCharType="begin"/>
      </w:r>
      <w:r>
        <w:instrText xml:space="preserve"> REF _388d1cba-2904-4cd4-a6f1-1b5e32830784  \d " " \h \n  </w:instrText>
      </w:r>
      <w:r>
        <w:fldChar w:fldCharType="separate"/>
      </w:r>
      <w:r w:rsidR="00D80ED4">
        <w:t>20.4</w:t>
      </w:r>
      <w:r>
        <w:fldChar w:fldCharType="end"/>
      </w:r>
      <w:r>
        <w:t xml:space="preserve">, </w:t>
      </w:r>
      <w:proofErr w:type="gramStart"/>
      <w:r>
        <w:t>Our</w:t>
      </w:r>
      <w:proofErr w:type="gramEnd"/>
      <w:r>
        <w:t xml:space="preserve"> liability shall not exceed the price paid by You for </w:t>
      </w:r>
      <w:proofErr w:type="spellStart"/>
      <w:r w:rsidR="00B030CA">
        <w:t>QFT</w:t>
      </w:r>
      <w:proofErr w:type="spellEnd"/>
      <w:r w:rsidR="00B030CA">
        <w:t xml:space="preserve"> </w:t>
      </w:r>
      <w:r>
        <w:t>Membership</w:t>
      </w:r>
      <w:r w:rsidR="00107715">
        <w:t xml:space="preserve"> in any 12 month subscription period</w:t>
      </w:r>
      <w:r>
        <w:t>.</w:t>
      </w:r>
      <w:bookmarkStart w:name="_42195e77-b39b-4db4-8be4-4bfb05ae02a7" w:id="51"/>
      <w:bookmarkEnd w:id="51"/>
    </w:p>
    <w:p w:rsidR="00ED65CB" w:rsidP="00ED65CB" w:rsidRDefault="00ED65CB" w14:paraId="5949A319" w14:textId="77777777">
      <w:pPr>
        <w:pStyle w:val="Level2"/>
      </w:pPr>
      <w:r>
        <w:t xml:space="preserve">Subject to clause </w:t>
      </w:r>
      <w:r>
        <w:fldChar w:fldCharType="begin"/>
      </w:r>
      <w:r>
        <w:instrText xml:space="preserve"> REF _388d1cba-2904-4cd4-a6f1-1b5e32830784  \d " " \h \n  </w:instrText>
      </w:r>
      <w:r>
        <w:fldChar w:fldCharType="separate"/>
      </w:r>
      <w:r w:rsidR="00D80ED4">
        <w:t>20.4</w:t>
      </w:r>
      <w:r>
        <w:fldChar w:fldCharType="end"/>
      </w:r>
      <w:r>
        <w:t>,</w:t>
      </w:r>
      <w:r w:rsidR="00AA1F06">
        <w:t xml:space="preserve"> </w:t>
      </w:r>
      <w:proofErr w:type="gramStart"/>
      <w:r w:rsidR="00AA1F06">
        <w:t>We</w:t>
      </w:r>
      <w:proofErr w:type="gramEnd"/>
      <w:r w:rsidR="00AA1F06">
        <w:t xml:space="preserve"> </w:t>
      </w:r>
      <w:r>
        <w:t>shall not be liable for consequential, indirect or special losses of any kind.</w:t>
      </w:r>
      <w:bookmarkStart w:name="_96e58dae-4fa1-479c-9b81-fd953d26eeff" w:id="52"/>
      <w:bookmarkEnd w:id="52"/>
    </w:p>
    <w:p w:rsidR="00ED65CB" w:rsidP="00ED65CB" w:rsidRDefault="00ED65CB" w14:paraId="7902D709" w14:textId="77777777">
      <w:pPr>
        <w:pStyle w:val="Level2"/>
      </w:pPr>
      <w:r>
        <w:t>Notwithstanding any other provision in these Terms, Our liability shall not be limited in any way in respect of the following:</w:t>
      </w:r>
      <w:bookmarkStart w:name="_388d1cba-2904-4cd4-a6f1-1b5e32830784" w:id="53"/>
      <w:bookmarkEnd w:id="53"/>
    </w:p>
    <w:p w:rsidR="00ED65CB" w:rsidP="00ED65CB" w:rsidRDefault="00ED65CB" w14:paraId="7D00761E" w14:textId="77777777">
      <w:pPr>
        <w:pStyle w:val="Level3"/>
      </w:pPr>
      <w:r>
        <w:t>death or personal injury caused by negligence;</w:t>
      </w:r>
      <w:bookmarkStart w:name="_c0ad5648-215e-456b-b26d-040600f4cebb" w:id="54"/>
      <w:bookmarkEnd w:id="54"/>
    </w:p>
    <w:p w:rsidR="00ED65CB" w:rsidP="00ED65CB" w:rsidRDefault="00ED65CB" w14:paraId="15C054DD" w14:textId="77777777">
      <w:pPr>
        <w:pStyle w:val="Level3"/>
      </w:pPr>
      <w:r>
        <w:t>fraud or fraudulent misrepresentation;</w:t>
      </w:r>
      <w:bookmarkStart w:name="_8b79801a-9911-4dce-9201-57d8014e94e6" w:id="55"/>
      <w:bookmarkEnd w:id="55"/>
      <w:r>
        <w:t xml:space="preserve"> or</w:t>
      </w:r>
    </w:p>
    <w:p w:rsidR="00ED65CB" w:rsidP="00ED65CB" w:rsidRDefault="00ED65CB" w14:paraId="0E844E6C" w14:textId="77777777">
      <w:pPr>
        <w:pStyle w:val="Level3"/>
      </w:pPr>
      <w:proofErr w:type="gramStart"/>
      <w:r>
        <w:t>any</w:t>
      </w:r>
      <w:proofErr w:type="gramEnd"/>
      <w:r>
        <w:t xml:space="preserve"> other losses which cannot be excluded or limited by applicable law</w:t>
      </w:r>
      <w:bookmarkStart w:name="_88c2bcca-7be7-4823-85c4-711680e35947" w:id="56"/>
      <w:bookmarkEnd w:id="56"/>
      <w:r>
        <w:t>.</w:t>
      </w:r>
    </w:p>
    <w:p w:rsidR="00ED65CB" w:rsidP="00ED65CB" w:rsidRDefault="00ED65CB" w14:paraId="04C13831" w14:textId="77777777">
      <w:pPr>
        <w:pStyle w:val="Level1"/>
        <w:keepNext/>
      </w:pPr>
      <w:r w:rsidRPr="00ED65CB">
        <w:rPr>
          <w:rStyle w:val="Level1asHeadingtext"/>
        </w:rPr>
        <w:t>general</w:t>
      </w:r>
    </w:p>
    <w:p w:rsidRPr="00CF0C15" w:rsidR="00A76E0C" w:rsidP="00A76E0C" w:rsidRDefault="00A76E0C" w14:paraId="039550B3" w14:textId="77777777">
      <w:pPr>
        <w:pStyle w:val="Level1"/>
      </w:pPr>
      <w:r w:rsidRPr="00CF0C15">
        <w:t>As a consumer,</w:t>
      </w:r>
      <w:r>
        <w:t xml:space="preserve"> </w:t>
      </w:r>
      <w:proofErr w:type="gramStart"/>
      <w:r>
        <w:t>You</w:t>
      </w:r>
      <w:proofErr w:type="gramEnd"/>
      <w:r>
        <w:t xml:space="preserve"> </w:t>
      </w:r>
      <w:r w:rsidRPr="00CF0C15">
        <w:t xml:space="preserve">have legal rights in relation to services that are faulty or not as described. Advice about your legal rights is available from your local Citizens' Advice Bureau. Nothing in these </w:t>
      </w:r>
      <w:r>
        <w:t>Terms</w:t>
      </w:r>
      <w:r w:rsidRPr="00CF0C15">
        <w:t xml:space="preserve"> will affect these legal rights.</w:t>
      </w:r>
    </w:p>
    <w:p w:rsidR="00ED65CB" w:rsidP="00ED65CB" w:rsidRDefault="7790B2FB" w14:paraId="12458C8A" w14:textId="77777777">
      <w:pPr>
        <w:pStyle w:val="Level2"/>
      </w:pPr>
      <w:r w:rsidRPr="00CF0C15">
        <w:t xml:space="preserve">Please note </w:t>
      </w:r>
      <w:r w:rsidR="00ED65CB">
        <w:t>the Cinema</w:t>
      </w:r>
      <w:r w:rsidRPr="00CF0C15">
        <w:t xml:space="preserve"> may be closed on a permanent or temporary basis from time to time, including for refurbishment or due t</w:t>
      </w:r>
      <w:r w:rsidR="00ED65CB">
        <w:t>o an event outside</w:t>
      </w:r>
      <w:r w:rsidR="002A7369">
        <w:t xml:space="preserve"> </w:t>
      </w:r>
      <w:proofErr w:type="gramStart"/>
      <w:r w:rsidR="002A7369">
        <w:t>Our</w:t>
      </w:r>
      <w:proofErr w:type="gramEnd"/>
      <w:r w:rsidR="002A7369">
        <w:t xml:space="preserve"> </w:t>
      </w:r>
      <w:r w:rsidR="00ED65CB">
        <w:t>control.</w:t>
      </w:r>
      <w:r w:rsidRPr="00ED65CB" w:rsidR="00ED65CB">
        <w:t xml:space="preserve"> </w:t>
      </w:r>
      <w:r w:rsidR="00ED65CB">
        <w:t>We</w:t>
      </w:r>
      <w:r w:rsidRPr="000D7A00" w:rsidR="00ED65CB">
        <w:t xml:space="preserve"> shall have </w:t>
      </w:r>
      <w:r w:rsidR="00ED65CB">
        <w:t>no</w:t>
      </w:r>
      <w:r w:rsidRPr="000D7A00" w:rsidR="00ED65CB">
        <w:t xml:space="preserve"> liability under or be deemed to be in breach of </w:t>
      </w:r>
      <w:r w:rsidR="00ED65CB">
        <w:t>these Terms</w:t>
      </w:r>
      <w:r w:rsidRPr="000D7A00" w:rsidR="00ED65CB">
        <w:t xml:space="preserve"> for any delays or failures in performance of </w:t>
      </w:r>
      <w:r w:rsidR="00ED65CB">
        <w:t>these Terms</w:t>
      </w:r>
      <w:r w:rsidRPr="000D7A00" w:rsidR="00ED65CB">
        <w:t xml:space="preserve"> which result from any event beyond </w:t>
      </w:r>
      <w:proofErr w:type="gramStart"/>
      <w:r w:rsidR="00ED65CB">
        <w:t>Our</w:t>
      </w:r>
      <w:proofErr w:type="gramEnd"/>
      <w:r w:rsidRPr="000D7A00" w:rsidR="00ED65CB">
        <w:t xml:space="preserve"> reasonable control. </w:t>
      </w:r>
    </w:p>
    <w:p w:rsidR="00ED65CB" w:rsidP="00ED65CB" w:rsidRDefault="00ED65CB" w14:paraId="112D55BD" w14:textId="77777777">
      <w:pPr>
        <w:pStyle w:val="Level2"/>
      </w:pPr>
      <w:r>
        <w:t>No one other than a party to these Terms</w:t>
      </w:r>
      <w:r>
        <w:fldChar w:fldCharType="begin"/>
      </w:r>
      <w:r>
        <w:fldChar w:fldCharType="end"/>
      </w:r>
      <w:r>
        <w:t xml:space="preserve"> shall have any right to enforce any of its provisions.</w:t>
      </w:r>
    </w:p>
    <w:p w:rsidRPr="00957722" w:rsidR="00ED65CB" w:rsidP="00ED65CB" w:rsidRDefault="00ED65CB" w14:paraId="133EF1B4" w14:textId="77777777">
      <w:pPr>
        <w:pStyle w:val="Level2"/>
      </w:pPr>
      <w:r w:rsidRPr="00957722">
        <w:t xml:space="preserve">If any provision of </w:t>
      </w:r>
      <w:r>
        <w:t>these Terms</w:t>
      </w:r>
      <w:r w:rsidRPr="00957722">
        <w:t xml:space="preserve"> shall be unlawful, void or for any reason unenforceable then that provision shall be deemed severable from </w:t>
      </w:r>
      <w:r>
        <w:t>these Terms</w:t>
      </w:r>
      <w:r w:rsidRPr="00957722">
        <w:t xml:space="preserve"> and shall not affect the validity and enforceability of any remaining provisions.</w:t>
      </w:r>
    </w:p>
    <w:p w:rsidR="00ED65CB" w:rsidP="00ED65CB" w:rsidRDefault="00ED65CB" w14:paraId="70CB4926" w14:textId="77777777">
      <w:pPr>
        <w:pStyle w:val="Level2"/>
      </w:pPr>
      <w:r>
        <w:t>These Terms are</w:t>
      </w:r>
      <w:r w:rsidRPr="00957722">
        <w:t xml:space="preserve"> governed by, construed and enforced in accordance with the laws of Northern Ireland. Any action</w:t>
      </w:r>
      <w:r>
        <w:t xml:space="preserve"> </w:t>
      </w:r>
      <w:proofErr w:type="gramStart"/>
      <w:r>
        <w:t>You</w:t>
      </w:r>
      <w:proofErr w:type="gramEnd"/>
      <w:r>
        <w:t xml:space="preserve"> or W</w:t>
      </w:r>
      <w:r w:rsidRPr="00957722">
        <w:t xml:space="preserve">e bring to enforce </w:t>
      </w:r>
      <w:r>
        <w:t>these Terms shall be brought in</w:t>
      </w:r>
      <w:r w:rsidRPr="00957722">
        <w:t xml:space="preserve"> </w:t>
      </w:r>
      <w:r w:rsidRPr="008574C4">
        <w:t>the courts of the part of the United Kingdom in which you live</w:t>
      </w:r>
      <w:r>
        <w:t>.</w:t>
      </w:r>
    </w:p>
    <w:p w:rsidRPr="00CF0C15" w:rsidR="7790B2FB" w:rsidP="009335EA" w:rsidRDefault="00A76B5C" w14:paraId="41C230F0" w14:textId="77777777">
      <w:pPr>
        <w:pStyle w:val="Body"/>
      </w:pPr>
      <w:r w:rsidRPr="00ED65CB">
        <w:rPr>
          <w:b/>
        </w:rPr>
        <w:t xml:space="preserve">Last updated: </w:t>
      </w:r>
      <w:r w:rsidR="007945F0">
        <w:rPr>
          <w:b/>
        </w:rPr>
        <w:t>February</w:t>
      </w:r>
      <w:r w:rsidRPr="00ED65CB" w:rsidR="007945F0">
        <w:rPr>
          <w:b/>
        </w:rPr>
        <w:t xml:space="preserve"> </w:t>
      </w:r>
      <w:r w:rsidRPr="00ED65CB">
        <w:rPr>
          <w:b/>
        </w:rPr>
        <w:t>2020</w:t>
      </w:r>
    </w:p>
    <w:sectPr w:rsidRPr="00CF0C15" w:rsidR="7790B2FB" w:rsidSect="00CB06F9">
      <w:headerReference w:type="default" r:id="rId16"/>
      <w:footerReference w:type="default" r:id="rId17"/>
      <w:pgSz w:w="11907" w:h="16839" w:orient="portrait"/>
      <w:pgMar w:top="1418" w:right="1134" w:bottom="1418" w:left="1134" w:header="709" w:footer="709" w:gutter="0"/>
      <w:paperSrc w:first="261" w:other="261"/>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9FF5200"/>
  <w15:commentEx w15:done="0" w15:paraId="72F980D8"/>
  <w15:commentEx w15:done="0" w15:paraId="68D0DD2C" w15:paraIdParent="72F980D8"/>
  <w15:commentEx w15:done="0" w15:paraId="2FC1C0D2" w15:paraIdParent="72F980D8"/>
</w15:commentsEx>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3E" w:rsidP="007F357B" w:rsidRDefault="00EF633E" w14:paraId="3FBAB0F6" w14:textId="77777777">
      <w:r>
        <w:separator/>
      </w:r>
    </w:p>
  </w:endnote>
  <w:endnote w:type="continuationSeparator" w:id="0">
    <w:p w:rsidR="00EF633E" w:rsidP="007F357B" w:rsidRDefault="00EF633E" w14:paraId="0B3709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76D09" w:rsidR="00F1681C" w:rsidP="007F357B" w:rsidRDefault="009139CB" w14:paraId="078B7CC3" w14:textId="35948DA9">
    <w:pPr>
      <w:pStyle w:val="Footer"/>
      <w:tabs>
        <w:tab w:val="clear" w:pos="4320"/>
        <w:tab w:val="center" w:pos="4788"/>
      </w:tabs>
    </w:pPr>
    <w:r>
      <w:fldChar w:fldCharType="begin"/>
    </w:r>
    <w:r>
      <w:instrText xml:space="preserve"> DOCPROPERTY  "Reference"  \* MERGEFORMAT </w:instrText>
    </w:r>
    <w:r>
      <w:fldChar w:fldCharType="separate"/>
    </w:r>
    <w:r w:rsidR="00D32C07">
      <w:t>111983629.2\AC64</w:t>
    </w:r>
    <w:r>
      <w:fldChar w:fldCharType="end"/>
    </w:r>
    <w:r w:rsidRPr="00776D09" w:rsidR="00F1681C">
      <w:tab/>
    </w:r>
    <w:r w:rsidR="00F1681C">
      <w:fldChar w:fldCharType="begin"/>
    </w:r>
    <w:r w:rsidR="00F1681C">
      <w:instrText xml:space="preserve">  PAGE \* MERGEFORMAT </w:instrText>
    </w:r>
    <w:r w:rsidR="00F1681C">
      <w:fldChar w:fldCharType="separate"/>
    </w:r>
    <w:r>
      <w:rPr>
        <w:noProof/>
      </w:rPr>
      <w:t>2</w:t>
    </w:r>
    <w:r w:rsidR="00F1681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3E" w:rsidP="007F357B" w:rsidRDefault="00EF633E" w14:paraId="0FE86EB7" w14:textId="77777777">
      <w:r>
        <w:separator/>
      </w:r>
    </w:p>
  </w:footnote>
  <w:footnote w:type="continuationSeparator" w:id="0">
    <w:p w:rsidR="00EF633E" w:rsidP="007F357B" w:rsidRDefault="00EF633E" w14:paraId="152A5427"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F1681C" w:rsidP="00F01509" w:rsidRDefault="00F1681C" w14:paraId="4AF227DD" w14:textId="77777777">
    <w:pPr>
      <w:pStyle w:val="Header"/>
      <w:jc w:val="center"/>
    </w:pPr>
    <w:r>
      <w:rPr>
        <w:b/>
        <w:noProof/>
      </w:rPr>
      <w:drawing>
        <wp:inline distT="0" distB="0" distL="0" distR="0" wp14:anchorId="52DBF8FB" wp14:editId="5BEB8A9A">
          <wp:extent cx="1876425" cy="77201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jpg"/>
                  <pic:cNvPicPr/>
                </pic:nvPicPr>
                <pic:blipFill>
                  <a:blip r:embed="rId1">
                    <a:extLst>
                      <a:ext uri="{28A0092B-C50C-407E-A947-70E740481C1C}">
                        <a14:useLocalDpi xmlns:a14="http://schemas.microsoft.com/office/drawing/2010/main" val="0"/>
                      </a:ext>
                    </a:extLst>
                  </a:blip>
                  <a:stretch>
                    <a:fillRect/>
                  </a:stretch>
                </pic:blipFill>
                <pic:spPr>
                  <a:xfrm>
                    <a:off x="0" y="0"/>
                    <a:ext cx="1877958" cy="7726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nsid w:val="4FB5181C"/>
    <w:multiLevelType w:val="multilevel"/>
    <w:tmpl w:val="834446B6"/>
    <w:lvl w:ilvl="0">
      <w:start w:val="1"/>
      <w:numFmt w:val="decimal"/>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4"/>
  </w:num>
  <w:num w:numId="12">
    <w:abstractNumId w:val="0"/>
  </w:num>
  <w:num w:numId="13">
    <w:abstractNumId w:val="4"/>
  </w:num>
  <w:num w:numId="14">
    <w:abstractNumId w:val="4"/>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trackRevisions w:val="true"/>
  <w:defaultTabStop w:val="8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9"/>
    <w:docVar w:name="SJ_Brand" w:val="1"/>
  </w:docVars>
  <w:rsids>
    <w:rsidRoot w:val="501A2171"/>
    <w:rsid w:val="00026B02"/>
    <w:rsid w:val="000457CB"/>
    <w:rsid w:val="00062FFC"/>
    <w:rsid w:val="00073FBD"/>
    <w:rsid w:val="00094408"/>
    <w:rsid w:val="000A7087"/>
    <w:rsid w:val="000B458C"/>
    <w:rsid w:val="000C5DDA"/>
    <w:rsid w:val="000D5044"/>
    <w:rsid w:val="000F0D20"/>
    <w:rsid w:val="001011BD"/>
    <w:rsid w:val="00107715"/>
    <w:rsid w:val="0011768C"/>
    <w:rsid w:val="001202E1"/>
    <w:rsid w:val="0012422E"/>
    <w:rsid w:val="001328F4"/>
    <w:rsid w:val="0013466A"/>
    <w:rsid w:val="00143F4D"/>
    <w:rsid w:val="001448E2"/>
    <w:rsid w:val="00160853"/>
    <w:rsid w:val="00162EF3"/>
    <w:rsid w:val="00190CCE"/>
    <w:rsid w:val="001A2885"/>
    <w:rsid w:val="001A5E7A"/>
    <w:rsid w:val="001A6B0E"/>
    <w:rsid w:val="001C256E"/>
    <w:rsid w:val="001C2D88"/>
    <w:rsid w:val="001C66E2"/>
    <w:rsid w:val="001D4A24"/>
    <w:rsid w:val="001D6BA0"/>
    <w:rsid w:val="001E4A03"/>
    <w:rsid w:val="00200852"/>
    <w:rsid w:val="00202A21"/>
    <w:rsid w:val="002075D8"/>
    <w:rsid w:val="002300F5"/>
    <w:rsid w:val="00233DF3"/>
    <w:rsid w:val="00246A1A"/>
    <w:rsid w:val="00253030"/>
    <w:rsid w:val="0026400F"/>
    <w:rsid w:val="00264A77"/>
    <w:rsid w:val="002824E7"/>
    <w:rsid w:val="00295A71"/>
    <w:rsid w:val="0029720A"/>
    <w:rsid w:val="002A3386"/>
    <w:rsid w:val="002A56D5"/>
    <w:rsid w:val="002A7369"/>
    <w:rsid w:val="002A7E32"/>
    <w:rsid w:val="002B3A67"/>
    <w:rsid w:val="002B56B2"/>
    <w:rsid w:val="002C4FC2"/>
    <w:rsid w:val="002C6636"/>
    <w:rsid w:val="002E48CA"/>
    <w:rsid w:val="00310DA0"/>
    <w:rsid w:val="003205F6"/>
    <w:rsid w:val="0032427A"/>
    <w:rsid w:val="00356094"/>
    <w:rsid w:val="00356CCF"/>
    <w:rsid w:val="00363C91"/>
    <w:rsid w:val="00384841"/>
    <w:rsid w:val="00386DF1"/>
    <w:rsid w:val="00390CE8"/>
    <w:rsid w:val="003A7B6D"/>
    <w:rsid w:val="003D2954"/>
    <w:rsid w:val="003D5C5B"/>
    <w:rsid w:val="003E3D38"/>
    <w:rsid w:val="003E4823"/>
    <w:rsid w:val="003E4A1A"/>
    <w:rsid w:val="004013FA"/>
    <w:rsid w:val="0040443F"/>
    <w:rsid w:val="004233AD"/>
    <w:rsid w:val="00481431"/>
    <w:rsid w:val="0048163B"/>
    <w:rsid w:val="004A5CD0"/>
    <w:rsid w:val="004B4126"/>
    <w:rsid w:val="004C0239"/>
    <w:rsid w:val="004C50DE"/>
    <w:rsid w:val="004D233A"/>
    <w:rsid w:val="004F4CA4"/>
    <w:rsid w:val="00501BDB"/>
    <w:rsid w:val="005052BE"/>
    <w:rsid w:val="0050684F"/>
    <w:rsid w:val="005115C8"/>
    <w:rsid w:val="0051796F"/>
    <w:rsid w:val="00530040"/>
    <w:rsid w:val="00536968"/>
    <w:rsid w:val="00544061"/>
    <w:rsid w:val="005443D7"/>
    <w:rsid w:val="005472FB"/>
    <w:rsid w:val="00571904"/>
    <w:rsid w:val="005801B6"/>
    <w:rsid w:val="00581534"/>
    <w:rsid w:val="00590B34"/>
    <w:rsid w:val="00597AFD"/>
    <w:rsid w:val="005E43C2"/>
    <w:rsid w:val="005E579D"/>
    <w:rsid w:val="005F405B"/>
    <w:rsid w:val="006239D8"/>
    <w:rsid w:val="0062735C"/>
    <w:rsid w:val="00634049"/>
    <w:rsid w:val="00646A58"/>
    <w:rsid w:val="0067167E"/>
    <w:rsid w:val="006C00D8"/>
    <w:rsid w:val="006C6A34"/>
    <w:rsid w:val="007377A2"/>
    <w:rsid w:val="007644ED"/>
    <w:rsid w:val="0079135C"/>
    <w:rsid w:val="007945F0"/>
    <w:rsid w:val="007A52A5"/>
    <w:rsid w:val="007A6A25"/>
    <w:rsid w:val="007A7A30"/>
    <w:rsid w:val="007B1B48"/>
    <w:rsid w:val="007D360E"/>
    <w:rsid w:val="007E36BC"/>
    <w:rsid w:val="007E40F0"/>
    <w:rsid w:val="007F357B"/>
    <w:rsid w:val="007F3832"/>
    <w:rsid w:val="00811A3D"/>
    <w:rsid w:val="0083311B"/>
    <w:rsid w:val="00833E7F"/>
    <w:rsid w:val="008376EE"/>
    <w:rsid w:val="00851332"/>
    <w:rsid w:val="00883E00"/>
    <w:rsid w:val="008A7CAF"/>
    <w:rsid w:val="008B3605"/>
    <w:rsid w:val="008C230E"/>
    <w:rsid w:val="008E371B"/>
    <w:rsid w:val="009139CB"/>
    <w:rsid w:val="00914CE4"/>
    <w:rsid w:val="00916C04"/>
    <w:rsid w:val="009335EA"/>
    <w:rsid w:val="0095128B"/>
    <w:rsid w:val="00953466"/>
    <w:rsid w:val="009B1A9D"/>
    <w:rsid w:val="009B6A5B"/>
    <w:rsid w:val="009C7648"/>
    <w:rsid w:val="009F34A5"/>
    <w:rsid w:val="00A0094E"/>
    <w:rsid w:val="00A01BF1"/>
    <w:rsid w:val="00A042C7"/>
    <w:rsid w:val="00A052F3"/>
    <w:rsid w:val="00A20512"/>
    <w:rsid w:val="00A2349D"/>
    <w:rsid w:val="00A237A0"/>
    <w:rsid w:val="00A41BF2"/>
    <w:rsid w:val="00A46D8A"/>
    <w:rsid w:val="00A6223C"/>
    <w:rsid w:val="00A76B5C"/>
    <w:rsid w:val="00A76CE0"/>
    <w:rsid w:val="00A76E0C"/>
    <w:rsid w:val="00AA1F06"/>
    <w:rsid w:val="00AA2D0B"/>
    <w:rsid w:val="00AA3857"/>
    <w:rsid w:val="00B030CA"/>
    <w:rsid w:val="00B07844"/>
    <w:rsid w:val="00B120B0"/>
    <w:rsid w:val="00B1634C"/>
    <w:rsid w:val="00B205AD"/>
    <w:rsid w:val="00B20FE3"/>
    <w:rsid w:val="00B5093A"/>
    <w:rsid w:val="00B631E5"/>
    <w:rsid w:val="00B637D2"/>
    <w:rsid w:val="00B645B7"/>
    <w:rsid w:val="00B9342C"/>
    <w:rsid w:val="00B93B44"/>
    <w:rsid w:val="00BA412C"/>
    <w:rsid w:val="00BB4ED8"/>
    <w:rsid w:val="00BB6EEF"/>
    <w:rsid w:val="00BC7D40"/>
    <w:rsid w:val="00BE6CF8"/>
    <w:rsid w:val="00C201EB"/>
    <w:rsid w:val="00C3755D"/>
    <w:rsid w:val="00C45C67"/>
    <w:rsid w:val="00C52B3F"/>
    <w:rsid w:val="00C7052E"/>
    <w:rsid w:val="00C70DA8"/>
    <w:rsid w:val="00C762FD"/>
    <w:rsid w:val="00CB06F9"/>
    <w:rsid w:val="00CD34DA"/>
    <w:rsid w:val="00CD59C6"/>
    <w:rsid w:val="00CF0C15"/>
    <w:rsid w:val="00D20BCD"/>
    <w:rsid w:val="00D22016"/>
    <w:rsid w:val="00D31668"/>
    <w:rsid w:val="00D32C07"/>
    <w:rsid w:val="00D52543"/>
    <w:rsid w:val="00D73815"/>
    <w:rsid w:val="00D80ED4"/>
    <w:rsid w:val="00D862C2"/>
    <w:rsid w:val="00D965A2"/>
    <w:rsid w:val="00DB174B"/>
    <w:rsid w:val="00DE1336"/>
    <w:rsid w:val="00DE207C"/>
    <w:rsid w:val="00DE7254"/>
    <w:rsid w:val="00E10DED"/>
    <w:rsid w:val="00E16EF1"/>
    <w:rsid w:val="00E3204A"/>
    <w:rsid w:val="00E32FC9"/>
    <w:rsid w:val="00E442EB"/>
    <w:rsid w:val="00E57C3F"/>
    <w:rsid w:val="00E830F9"/>
    <w:rsid w:val="00E83615"/>
    <w:rsid w:val="00EB46C3"/>
    <w:rsid w:val="00ED15DF"/>
    <w:rsid w:val="00ED65CB"/>
    <w:rsid w:val="00EE5EB4"/>
    <w:rsid w:val="00EF633E"/>
    <w:rsid w:val="00EF693A"/>
    <w:rsid w:val="00F01509"/>
    <w:rsid w:val="00F1681C"/>
    <w:rsid w:val="00F168F0"/>
    <w:rsid w:val="00F203C4"/>
    <w:rsid w:val="00F26129"/>
    <w:rsid w:val="00F31AB4"/>
    <w:rsid w:val="00F32090"/>
    <w:rsid w:val="00F33034"/>
    <w:rsid w:val="00F448EA"/>
    <w:rsid w:val="00F57CF2"/>
    <w:rsid w:val="00F63164"/>
    <w:rsid w:val="00F8569C"/>
    <w:rsid w:val="00F918E1"/>
    <w:rsid w:val="00FC343B"/>
    <w:rsid w:val="00FC4214"/>
    <w:rsid w:val="00FC68F2"/>
    <w:rsid w:val="00FC7B1C"/>
    <w:rsid w:val="00FD16F3"/>
    <w:rsid w:val="00FD61EB"/>
    <w:rsid w:val="00FE50E1"/>
    <w:rsid w:val="05416BA2"/>
    <w:rsid w:val="0605E9C4"/>
    <w:rsid w:val="10DAC094"/>
    <w:rsid w:val="130CA4F1"/>
    <w:rsid w:val="17A8CB89"/>
    <w:rsid w:val="2694D21D"/>
    <w:rsid w:val="3F40ACEA"/>
    <w:rsid w:val="3F618925"/>
    <w:rsid w:val="4F9F2A7B"/>
    <w:rsid w:val="501A2171"/>
    <w:rsid w:val="50C320D3"/>
    <w:rsid w:val="510506C2"/>
    <w:rsid w:val="51FA6BFE"/>
    <w:rsid w:val="53C7861A"/>
    <w:rsid w:val="60A9DD40"/>
    <w:rsid w:val="6B09BD10"/>
    <w:rsid w:val="6B82DFB2"/>
    <w:rsid w:val="6C6C2FB4"/>
    <w:rsid w:val="7674ACA5"/>
    <w:rsid w:val="7790B2FB"/>
    <w:rsid w:val="7E108579"/>
    <w:rsid w:val="7F5C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lsdException w:name="heading 2" w:uiPriority="9" w:semiHidden="0" w:unhideWhenUsed="0"/>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uiPriority="10" w:semiHidden="0" w:unhideWhenUsed="0"/>
    <w:lsdException w:name="Default Paragraph Font" w:uiPriority="1"/>
    <w:lsdException w:name="Subtitle" w:uiPriority="11" w:semiHidden="0" w:unhideWhenUsed="0"/>
    <w:lsdException w:name="Strong" w:uiPriority="22" w:semiHidden="0" w:unhideWhenUsed="0"/>
    <w:lsdException w:name="Emphasis" w:uiPriority="0" w:semiHidden="0" w:unhideWhenUsed="0"/>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0"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latentStyles>
  <w:style w:type="paragraph" w:styleId="Normal" w:default="1">
    <w:name w:val="Normal"/>
    <w:qFormat/>
    <w:rsid w:val="00DF0C60"/>
    <w:pPr>
      <w:adjustRightInd w:val="0"/>
      <w:jc w:val="both"/>
    </w:pPr>
    <w:rPr>
      <w:rFonts w:ascii="Arial" w:hAnsi="Arial" w:eastAsia="Arial" w:cs="Arial"/>
    </w:rPr>
  </w:style>
  <w:style w:type="paragraph" w:styleId="Heading1">
    <w:name w:val="heading 1"/>
    <w:basedOn w:val="Normal"/>
    <w:next w:val="Normal"/>
    <w:link w:val="Heading1Char"/>
    <w:uiPriority w:val="9"/>
    <w:semiHidden/>
    <w:rsid w:val="007F357B"/>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rsid w:val="007F357B"/>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styleId="FooterChar" w:customStyle="1">
    <w:name w:val="Footer Char"/>
    <w:basedOn w:val="DefaultParagraphFont"/>
    <w:link w:val="Footer"/>
    <w:rsid w:val="00DF0C60"/>
    <w:rPr>
      <w:rFonts w:ascii="Arial" w:hAnsi="Arial" w:cs="Arial"/>
      <w:sz w:val="16"/>
    </w:rPr>
  </w:style>
  <w:style w:type="paragraph" w:styleId="Header">
    <w:name w:val="header"/>
    <w:basedOn w:val="Normal"/>
    <w:link w:val="HeaderChar"/>
    <w:rsid w:val="00DF0C60"/>
    <w:pPr>
      <w:tabs>
        <w:tab w:val="center" w:pos="4320"/>
        <w:tab w:val="right" w:pos="8640"/>
      </w:tabs>
      <w:adjustRightInd/>
    </w:pPr>
    <w:rPr>
      <w:rFonts w:eastAsia="Times New Roman"/>
      <w:sz w:val="16"/>
    </w:rPr>
  </w:style>
  <w:style w:type="character" w:styleId="HeaderChar" w:customStyle="1">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styleId="FootnoteTextChar" w:customStyle="1">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styleId="Body" w:customStyle="1">
    <w:name w:val="Body"/>
    <w:basedOn w:val="Normal"/>
    <w:rsid w:val="00DF0C60"/>
    <w:pPr>
      <w:spacing w:after="240"/>
    </w:pPr>
  </w:style>
  <w:style w:type="paragraph" w:styleId="Body1" w:customStyle="1">
    <w:name w:val="Body 1"/>
    <w:basedOn w:val="Body"/>
    <w:rsid w:val="00DF0C60"/>
    <w:pPr>
      <w:ind w:left="851"/>
    </w:pPr>
  </w:style>
  <w:style w:type="paragraph" w:styleId="Level1" w:customStyle="1">
    <w:name w:val="Level 1"/>
    <w:basedOn w:val="Body1"/>
    <w:rsid w:val="00DF0C60"/>
    <w:pPr>
      <w:numPr>
        <w:numId w:val="6"/>
      </w:numPr>
      <w:outlineLvl w:val="0"/>
    </w:pPr>
  </w:style>
  <w:style w:type="character" w:styleId="Level1asHeadingtext" w:customStyle="1">
    <w:name w:val="Level 1 as Heading (text)"/>
    <w:basedOn w:val="DefaultParagraphFont"/>
    <w:rsid w:val="00DF0C60"/>
    <w:rPr>
      <w:b/>
      <w:bCs/>
      <w:caps/>
    </w:rPr>
  </w:style>
  <w:style w:type="paragraph" w:styleId="Body2" w:customStyle="1">
    <w:name w:val="Body 2"/>
    <w:basedOn w:val="Body"/>
    <w:uiPriority w:val="99"/>
    <w:rsid w:val="00DF0C60"/>
    <w:pPr>
      <w:ind w:left="851"/>
    </w:pPr>
  </w:style>
  <w:style w:type="paragraph" w:styleId="Level2" w:customStyle="1">
    <w:name w:val="Level 2"/>
    <w:basedOn w:val="Body2"/>
    <w:link w:val="Level2Char"/>
    <w:rsid w:val="00DF0C60"/>
    <w:pPr>
      <w:numPr>
        <w:ilvl w:val="1"/>
        <w:numId w:val="6"/>
      </w:numPr>
      <w:outlineLvl w:val="1"/>
    </w:pPr>
  </w:style>
  <w:style w:type="character" w:styleId="Level2asHeadingtext" w:customStyle="1">
    <w:name w:val="Level 2 as Heading (text)"/>
    <w:basedOn w:val="DefaultParagraphFont"/>
    <w:uiPriority w:val="99"/>
    <w:rsid w:val="00DF0C60"/>
    <w:rPr>
      <w:b/>
      <w:bCs/>
    </w:rPr>
  </w:style>
  <w:style w:type="paragraph" w:styleId="Body3" w:customStyle="1">
    <w:name w:val="Body 3"/>
    <w:basedOn w:val="Body"/>
    <w:uiPriority w:val="99"/>
    <w:rsid w:val="00DF0C60"/>
    <w:pPr>
      <w:ind w:left="1702"/>
    </w:pPr>
  </w:style>
  <w:style w:type="paragraph" w:styleId="Level3" w:customStyle="1">
    <w:name w:val="Level 3"/>
    <w:basedOn w:val="Body3"/>
    <w:link w:val="Level3Char"/>
    <w:rsid w:val="00DF0C60"/>
    <w:pPr>
      <w:numPr>
        <w:ilvl w:val="2"/>
        <w:numId w:val="6"/>
      </w:numPr>
      <w:outlineLvl w:val="2"/>
    </w:pPr>
  </w:style>
  <w:style w:type="character" w:styleId="Level3asHeadingtext" w:customStyle="1">
    <w:name w:val="Level 3 as Heading (text)"/>
    <w:basedOn w:val="DefaultParagraphFont"/>
    <w:uiPriority w:val="99"/>
    <w:rsid w:val="00DF0C60"/>
    <w:rPr>
      <w:b/>
      <w:bCs/>
    </w:rPr>
  </w:style>
  <w:style w:type="paragraph" w:styleId="Body4" w:customStyle="1">
    <w:name w:val="Body 4"/>
    <w:basedOn w:val="Body"/>
    <w:uiPriority w:val="99"/>
    <w:rsid w:val="00DF0C60"/>
    <w:pPr>
      <w:ind w:left="2553"/>
    </w:pPr>
  </w:style>
  <w:style w:type="paragraph" w:styleId="Level4" w:customStyle="1">
    <w:name w:val="Level 4"/>
    <w:basedOn w:val="Body4"/>
    <w:rsid w:val="00DF0C60"/>
    <w:pPr>
      <w:numPr>
        <w:ilvl w:val="3"/>
        <w:numId w:val="6"/>
      </w:numPr>
      <w:outlineLvl w:val="3"/>
    </w:pPr>
  </w:style>
  <w:style w:type="paragraph" w:styleId="Body5" w:customStyle="1">
    <w:name w:val="Body 5"/>
    <w:basedOn w:val="Body"/>
    <w:uiPriority w:val="99"/>
    <w:rsid w:val="00DF0C60"/>
    <w:pPr>
      <w:ind w:left="3404"/>
    </w:pPr>
  </w:style>
  <w:style w:type="paragraph" w:styleId="Level5" w:customStyle="1">
    <w:name w:val="Level 5"/>
    <w:basedOn w:val="Body5"/>
    <w:rsid w:val="00DF0C60"/>
    <w:pPr>
      <w:numPr>
        <w:ilvl w:val="4"/>
        <w:numId w:val="6"/>
      </w:numPr>
      <w:outlineLvl w:val="4"/>
    </w:pPr>
  </w:style>
  <w:style w:type="paragraph" w:styleId="Body6" w:customStyle="1">
    <w:name w:val="Body 6"/>
    <w:basedOn w:val="Body"/>
    <w:uiPriority w:val="99"/>
    <w:rsid w:val="00DF0C60"/>
    <w:pPr>
      <w:ind w:left="4255"/>
    </w:pPr>
  </w:style>
  <w:style w:type="paragraph" w:styleId="Level6" w:customStyle="1">
    <w:name w:val="Level 6"/>
    <w:basedOn w:val="Body6"/>
    <w:rsid w:val="00DF0C60"/>
    <w:pPr>
      <w:numPr>
        <w:ilvl w:val="5"/>
        <w:numId w:val="6"/>
      </w:numPr>
      <w:outlineLvl w:val="5"/>
    </w:pPr>
  </w:style>
  <w:style w:type="paragraph" w:styleId="Bullet1" w:customStyle="1">
    <w:name w:val="Bullet 1"/>
    <w:basedOn w:val="Body"/>
    <w:uiPriority w:val="99"/>
    <w:rsid w:val="00DF0C60"/>
    <w:pPr>
      <w:numPr>
        <w:numId w:val="10"/>
      </w:numPr>
      <w:outlineLvl w:val="0"/>
    </w:pPr>
  </w:style>
  <w:style w:type="paragraph" w:styleId="Bullet2" w:customStyle="1">
    <w:name w:val="Bullet 2"/>
    <w:basedOn w:val="Body"/>
    <w:uiPriority w:val="99"/>
    <w:rsid w:val="00DF0C60"/>
    <w:pPr>
      <w:numPr>
        <w:ilvl w:val="1"/>
        <w:numId w:val="10"/>
      </w:numPr>
      <w:outlineLvl w:val="1"/>
    </w:pPr>
  </w:style>
  <w:style w:type="paragraph" w:styleId="Bullet3" w:customStyle="1">
    <w:name w:val="Bullet 3"/>
    <w:basedOn w:val="Body"/>
    <w:uiPriority w:val="99"/>
    <w:rsid w:val="00DF0C60"/>
    <w:pPr>
      <w:numPr>
        <w:ilvl w:val="2"/>
        <w:numId w:val="10"/>
      </w:numPr>
      <w:outlineLvl w:val="2"/>
    </w:pPr>
  </w:style>
  <w:style w:type="paragraph" w:styleId="Bullet4" w:customStyle="1">
    <w:name w:val="Bullet 4"/>
    <w:basedOn w:val="Body"/>
    <w:uiPriority w:val="99"/>
    <w:rsid w:val="00DF0C60"/>
    <w:pPr>
      <w:numPr>
        <w:ilvl w:val="3"/>
        <w:numId w:val="10"/>
      </w:numPr>
      <w:outlineLvl w:val="3"/>
    </w:pPr>
  </w:style>
  <w:style w:type="paragraph" w:styleId="Appendix" w:customStyle="1">
    <w:name w:val="Appendix #"/>
    <w:basedOn w:val="Body"/>
    <w:next w:val="SubHeading"/>
    <w:uiPriority w:val="99"/>
    <w:rsid w:val="00DF0C60"/>
    <w:pPr>
      <w:keepNext/>
      <w:keepLines/>
      <w:numPr>
        <w:ilvl w:val="1"/>
        <w:numId w:val="14"/>
      </w:numPr>
      <w:jc w:val="center"/>
    </w:pPr>
    <w:rPr>
      <w:b/>
      <w:bCs/>
    </w:rPr>
  </w:style>
  <w:style w:type="paragraph" w:styleId="MainHeading" w:customStyle="1">
    <w:name w:val="Main Heading"/>
    <w:basedOn w:val="Body"/>
    <w:uiPriority w:val="99"/>
    <w:rsid w:val="00DF0C60"/>
    <w:pPr>
      <w:keepNext/>
      <w:keepLines/>
      <w:numPr>
        <w:numId w:val="12"/>
      </w:numPr>
      <w:jc w:val="center"/>
      <w:outlineLvl w:val="0"/>
    </w:pPr>
    <w:rPr>
      <w:b/>
      <w:bCs/>
      <w:caps/>
      <w:sz w:val="24"/>
      <w:szCs w:val="24"/>
    </w:rPr>
  </w:style>
  <w:style w:type="paragraph" w:styleId="Part" w:customStyle="1">
    <w:name w:val="Part #"/>
    <w:basedOn w:val="Body"/>
    <w:next w:val="SubHeading"/>
    <w:uiPriority w:val="99"/>
    <w:rsid w:val="00DF0C60"/>
    <w:pPr>
      <w:keepNext/>
      <w:keepLines/>
      <w:numPr>
        <w:ilvl w:val="2"/>
        <w:numId w:val="14"/>
      </w:numPr>
      <w:jc w:val="center"/>
    </w:pPr>
  </w:style>
  <w:style w:type="paragraph" w:styleId="Schedule" w:customStyle="1">
    <w:name w:val="Schedule #"/>
    <w:basedOn w:val="Body"/>
    <w:next w:val="SubHeading"/>
    <w:uiPriority w:val="99"/>
    <w:rsid w:val="00DF0C60"/>
    <w:pPr>
      <w:keepNext/>
      <w:keepLines/>
      <w:numPr>
        <w:numId w:val="14"/>
      </w:numPr>
      <w:jc w:val="center"/>
    </w:pPr>
    <w:rPr>
      <w:b/>
      <w:bCs/>
    </w:rPr>
  </w:style>
  <w:style w:type="paragraph" w:styleId="SubHeading" w:customStyle="1">
    <w:name w:val="Sub Heading"/>
    <w:basedOn w:val="Body"/>
    <w:next w:val="Body"/>
    <w:uiPriority w:val="99"/>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styleId="EndnoteTextChar" w:customStyle="1">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semiHidden/>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semiHidden/>
    <w:rsid w:val="00DF0C60"/>
    <w:pPr>
      <w:ind w:left="1702"/>
    </w:pPr>
  </w:style>
  <w:style w:type="paragraph" w:styleId="TOC3">
    <w:name w:val="toc 3"/>
    <w:basedOn w:val="TOC1"/>
    <w:next w:val="Normal"/>
    <w:semiHidden/>
    <w:rsid w:val="00DF0C60"/>
    <w:pPr>
      <w:ind w:left="2552"/>
    </w:pPr>
  </w:style>
  <w:style w:type="paragraph" w:styleId="TOC4">
    <w:name w:val="toc 4"/>
    <w:basedOn w:val="TOC1"/>
    <w:next w:val="Normal"/>
    <w:uiPriority w:val="39"/>
    <w:semiHidden/>
    <w:rsid w:val="00DF0C60"/>
    <w:pPr>
      <w:ind w:left="0" w:firstLine="0"/>
    </w:pPr>
  </w:style>
  <w:style w:type="paragraph" w:styleId="TOC5">
    <w:name w:val="toc 5"/>
    <w:basedOn w:val="TOC1"/>
    <w:next w:val="Normal"/>
    <w:semiHidden/>
    <w:rsid w:val="00DF0C60"/>
    <w:pPr>
      <w:ind w:firstLine="0"/>
    </w:pPr>
  </w:style>
  <w:style w:type="paragraph" w:styleId="TOC6">
    <w:name w:val="toc 6"/>
    <w:basedOn w:val="TOC1"/>
    <w:next w:val="Normal"/>
    <w:semiHidden/>
    <w:rsid w:val="00DF0C60"/>
    <w:pPr>
      <w:ind w:left="1701" w:firstLine="0"/>
    </w:pPr>
  </w:style>
  <w:style w:type="paragraph" w:styleId="CommentText">
    <w:name w:val="annotation text"/>
    <w:basedOn w:val="Normal"/>
    <w:link w:val="CommentTextChar"/>
    <w:uiPriority w:val="99"/>
    <w:unhideWhenUsed/>
  </w:style>
  <w:style w:type="character" w:styleId="CommentTextChar" w:customStyle="1">
    <w:name w:val="Comment Text Char"/>
    <w:basedOn w:val="DefaultParagraphFont"/>
    <w:link w:val="CommentText"/>
    <w:uiPriority w:val="99"/>
    <w:rPr>
      <w:rFonts w:ascii="Arial" w:hAnsi="Arial" w:eastAsia="Arial" w:cs="Arial"/>
    </w:rPr>
  </w:style>
  <w:style w:type="character" w:styleId="CommentReference">
    <w:name w:val="annotation reference"/>
    <w:basedOn w:val="DefaultParagraphFont"/>
    <w:uiPriority w:val="99"/>
    <w:unhideWhenUsed/>
    <w:rPr>
      <w:sz w:val="16"/>
      <w:szCs w:val="16"/>
    </w:rPr>
  </w:style>
  <w:style w:type="character" w:styleId="BookTitle">
    <w:name w:val="Book Title"/>
    <w:basedOn w:val="DefaultParagraphFont"/>
    <w:uiPriority w:val="33"/>
    <w:semiHidden/>
    <w:rsid w:val="007F357B"/>
    <w:rPr>
      <w:b/>
      <w:bCs/>
      <w:smallCaps/>
      <w:spacing w:val="5"/>
    </w:rPr>
  </w:style>
  <w:style w:type="character" w:styleId="Emphasis">
    <w:name w:val="Emphasis"/>
    <w:basedOn w:val="DefaultParagraphFont"/>
    <w:rsid w:val="007F357B"/>
    <w:rPr>
      <w:i/>
      <w:iCs/>
    </w:rPr>
  </w:style>
  <w:style w:type="character" w:styleId="Heading1Char" w:customStyle="1">
    <w:name w:val="Heading 1 Char"/>
    <w:basedOn w:val="DefaultParagraphFont"/>
    <w:link w:val="Heading1"/>
    <w:uiPriority w:val="9"/>
    <w:rsid w:val="007F357B"/>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7F357B"/>
    <w:rPr>
      <w:rFonts w:asciiTheme="majorHAnsi" w:hAnsiTheme="majorHAnsi" w:eastAsiaTheme="majorEastAsia" w:cstheme="majorBidi"/>
      <w:b/>
      <w:bCs/>
      <w:color w:val="4F81BD" w:themeColor="accent1"/>
      <w:sz w:val="26"/>
      <w:szCs w:val="26"/>
    </w:rPr>
  </w:style>
  <w:style w:type="character" w:styleId="IntenseEmphasis">
    <w:name w:val="Intense Emphasis"/>
    <w:basedOn w:val="DefaultParagraphFont"/>
    <w:rsid w:val="007F357B"/>
    <w:rPr>
      <w:b/>
      <w:bCs/>
      <w:i/>
      <w:iCs/>
      <w:color w:val="4F81BD" w:themeColor="accent1"/>
    </w:rPr>
  </w:style>
  <w:style w:type="paragraph" w:styleId="IntenseQuote">
    <w:name w:val="Intense Quote"/>
    <w:basedOn w:val="Normal"/>
    <w:next w:val="Normal"/>
    <w:link w:val="IntenseQuoteChar"/>
    <w:uiPriority w:val="30"/>
    <w:semiHidden/>
    <w:rsid w:val="007F357B"/>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7F357B"/>
    <w:rPr>
      <w:rFonts w:ascii="Arial" w:hAnsi="Arial" w:eastAsia="Arial" w:cs="Arial"/>
      <w:b/>
      <w:bCs/>
      <w:i/>
      <w:iCs/>
      <w:color w:val="4F81BD" w:themeColor="accent1"/>
    </w:rPr>
  </w:style>
  <w:style w:type="character" w:styleId="IntenseReference">
    <w:name w:val="Intense Reference"/>
    <w:basedOn w:val="DefaultParagraphFont"/>
    <w:uiPriority w:val="32"/>
    <w:semiHidden/>
    <w:rsid w:val="007F357B"/>
    <w:rPr>
      <w:b/>
      <w:bCs/>
      <w:smallCaps/>
      <w:color w:val="C0504D" w:themeColor="accent2"/>
      <w:spacing w:val="5"/>
      <w:u w:val="single"/>
    </w:rPr>
  </w:style>
  <w:style w:type="paragraph" w:styleId="ListParagraph">
    <w:name w:val="List Paragraph"/>
    <w:basedOn w:val="Normal"/>
    <w:uiPriority w:val="34"/>
    <w:semiHidden/>
    <w:rsid w:val="007F357B"/>
    <w:pPr>
      <w:ind w:left="720"/>
      <w:contextualSpacing/>
    </w:pPr>
  </w:style>
  <w:style w:type="paragraph" w:styleId="NoSpacing">
    <w:name w:val="No Spacing"/>
    <w:uiPriority w:val="1"/>
    <w:semiHidden/>
    <w:rsid w:val="007F357B"/>
    <w:pPr>
      <w:adjustRightInd w:val="0"/>
      <w:jc w:val="both"/>
    </w:pPr>
    <w:rPr>
      <w:rFonts w:ascii="Arial" w:hAnsi="Arial" w:eastAsia="Arial" w:cs="Arial"/>
    </w:rPr>
  </w:style>
  <w:style w:type="paragraph" w:styleId="Quote">
    <w:name w:val="Quote"/>
    <w:basedOn w:val="Normal"/>
    <w:next w:val="Normal"/>
    <w:link w:val="QuoteChar"/>
    <w:uiPriority w:val="29"/>
    <w:semiHidden/>
    <w:rsid w:val="007F357B"/>
    <w:rPr>
      <w:i/>
      <w:iCs/>
      <w:color w:val="000000" w:themeColor="text1"/>
    </w:rPr>
  </w:style>
  <w:style w:type="character" w:styleId="QuoteChar" w:customStyle="1">
    <w:name w:val="Quote Char"/>
    <w:basedOn w:val="DefaultParagraphFont"/>
    <w:link w:val="Quote"/>
    <w:uiPriority w:val="29"/>
    <w:rsid w:val="007F357B"/>
    <w:rPr>
      <w:rFonts w:ascii="Arial" w:hAnsi="Arial" w:eastAsia="Arial" w:cs="Arial"/>
      <w:i/>
      <w:iCs/>
      <w:color w:val="000000" w:themeColor="text1"/>
    </w:rPr>
  </w:style>
  <w:style w:type="character" w:styleId="Strong">
    <w:name w:val="Strong"/>
    <w:basedOn w:val="DefaultParagraphFont"/>
    <w:uiPriority w:val="22"/>
    <w:semiHidden/>
    <w:rsid w:val="007F357B"/>
    <w:rPr>
      <w:b/>
      <w:bCs/>
    </w:rPr>
  </w:style>
  <w:style w:type="paragraph" w:styleId="Subtitle">
    <w:name w:val="Subtitle"/>
    <w:basedOn w:val="Normal"/>
    <w:next w:val="Normal"/>
    <w:link w:val="SubtitleChar"/>
    <w:uiPriority w:val="11"/>
    <w:semiHidden/>
    <w:rsid w:val="007F357B"/>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7F357B"/>
    <w:rPr>
      <w:rFonts w:asciiTheme="majorHAnsi" w:hAnsiTheme="majorHAnsi" w:eastAsiaTheme="majorEastAsia" w:cstheme="majorBidi"/>
      <w:i/>
      <w:iCs/>
      <w:color w:val="4F81BD" w:themeColor="accent1"/>
      <w:spacing w:val="15"/>
      <w:sz w:val="24"/>
      <w:szCs w:val="24"/>
    </w:rPr>
  </w:style>
  <w:style w:type="character" w:styleId="SubtleEmphasis">
    <w:name w:val="Subtle Emphasis"/>
    <w:basedOn w:val="DefaultParagraphFont"/>
    <w:uiPriority w:val="19"/>
    <w:semiHidden/>
    <w:rsid w:val="007F357B"/>
    <w:rPr>
      <w:i/>
      <w:iCs/>
      <w:color w:val="808080" w:themeColor="text1" w:themeTint="7F"/>
    </w:rPr>
  </w:style>
  <w:style w:type="character" w:styleId="SubtleReference">
    <w:name w:val="Subtle Reference"/>
    <w:basedOn w:val="DefaultParagraphFont"/>
    <w:uiPriority w:val="31"/>
    <w:semiHidden/>
    <w:rsid w:val="007F357B"/>
    <w:rPr>
      <w:smallCaps/>
      <w:color w:val="C0504D" w:themeColor="accent2"/>
      <w:u w:val="single"/>
    </w:rPr>
  </w:style>
  <w:style w:type="paragraph" w:styleId="Title">
    <w:name w:val="Title"/>
    <w:basedOn w:val="Normal"/>
    <w:next w:val="Normal"/>
    <w:link w:val="TitleChar"/>
    <w:uiPriority w:val="10"/>
    <w:semiHidden/>
    <w:rsid w:val="007F357B"/>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7F357B"/>
    <w:rPr>
      <w:rFonts w:asciiTheme="majorHAnsi" w:hAnsiTheme="majorHAnsi" w:eastAsiaTheme="majorEastAsia"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357B"/>
    <w:rPr>
      <w:rFonts w:ascii="Tahoma" w:hAnsi="Tahoma" w:cs="Tahoma"/>
      <w:sz w:val="16"/>
      <w:szCs w:val="16"/>
    </w:rPr>
  </w:style>
  <w:style w:type="character" w:styleId="BalloonTextChar" w:customStyle="1">
    <w:name w:val="Balloon Text Char"/>
    <w:basedOn w:val="DefaultParagraphFont"/>
    <w:link w:val="BalloonText"/>
    <w:uiPriority w:val="99"/>
    <w:semiHidden/>
    <w:rsid w:val="007F357B"/>
    <w:rPr>
      <w:rFonts w:ascii="Tahoma" w:hAnsi="Tahoma" w:eastAsia="Arial" w:cs="Tahoma"/>
      <w:sz w:val="16"/>
      <w:szCs w:val="16"/>
    </w:rPr>
  </w:style>
  <w:style w:type="paragraph" w:styleId="TOC7">
    <w:name w:val="toc 7"/>
    <w:basedOn w:val="Normal"/>
    <w:next w:val="Normal"/>
    <w:uiPriority w:val="39"/>
    <w:semiHidden/>
    <w:unhideWhenUsed/>
    <w:rsid w:val="007F357B"/>
    <w:pPr>
      <w:spacing w:after="100"/>
      <w:ind w:left="1200"/>
    </w:pPr>
  </w:style>
  <w:style w:type="paragraph" w:styleId="TOC8">
    <w:name w:val="toc 8"/>
    <w:basedOn w:val="Normal"/>
    <w:next w:val="Normal"/>
    <w:uiPriority w:val="39"/>
    <w:semiHidden/>
    <w:unhideWhenUsed/>
    <w:rsid w:val="007F357B"/>
    <w:pPr>
      <w:spacing w:after="100"/>
      <w:ind w:left="1400"/>
    </w:pPr>
  </w:style>
  <w:style w:type="paragraph" w:styleId="TOC9">
    <w:name w:val="toc 9"/>
    <w:basedOn w:val="Normal"/>
    <w:next w:val="Normal"/>
    <w:uiPriority w:val="39"/>
    <w:semiHidden/>
    <w:unhideWhenUsed/>
    <w:rsid w:val="007F357B"/>
    <w:pPr>
      <w:spacing w:after="100"/>
      <w:ind w:left="1600"/>
    </w:pPr>
  </w:style>
  <w:style w:type="paragraph" w:styleId="Index1">
    <w:name w:val="index 1"/>
    <w:basedOn w:val="Normal"/>
    <w:next w:val="Normal"/>
    <w:uiPriority w:val="99"/>
    <w:semiHidden/>
    <w:unhideWhenUsed/>
    <w:rsid w:val="007F357B"/>
    <w:pPr>
      <w:ind w:left="200" w:hanging="200"/>
    </w:pPr>
  </w:style>
  <w:style w:type="paragraph" w:styleId="Index2">
    <w:name w:val="index 2"/>
    <w:basedOn w:val="Normal"/>
    <w:next w:val="Normal"/>
    <w:uiPriority w:val="99"/>
    <w:semiHidden/>
    <w:unhideWhenUsed/>
    <w:rsid w:val="007F357B"/>
    <w:pPr>
      <w:ind w:left="400" w:hanging="200"/>
    </w:pPr>
  </w:style>
  <w:style w:type="paragraph" w:styleId="Index3">
    <w:name w:val="index 3"/>
    <w:basedOn w:val="Normal"/>
    <w:next w:val="Normal"/>
    <w:uiPriority w:val="99"/>
    <w:semiHidden/>
    <w:unhideWhenUsed/>
    <w:rsid w:val="007F357B"/>
    <w:pPr>
      <w:ind w:left="600" w:hanging="200"/>
    </w:pPr>
  </w:style>
  <w:style w:type="paragraph" w:styleId="Index4">
    <w:name w:val="index 4"/>
    <w:basedOn w:val="Normal"/>
    <w:next w:val="Normal"/>
    <w:uiPriority w:val="99"/>
    <w:semiHidden/>
    <w:unhideWhenUsed/>
    <w:rsid w:val="007F357B"/>
    <w:pPr>
      <w:ind w:left="800" w:hanging="200"/>
    </w:pPr>
  </w:style>
  <w:style w:type="paragraph" w:styleId="Index5">
    <w:name w:val="index 5"/>
    <w:basedOn w:val="Normal"/>
    <w:next w:val="Normal"/>
    <w:uiPriority w:val="99"/>
    <w:semiHidden/>
    <w:unhideWhenUsed/>
    <w:rsid w:val="007F357B"/>
    <w:pPr>
      <w:ind w:left="1000" w:hanging="200"/>
    </w:pPr>
  </w:style>
  <w:style w:type="paragraph" w:styleId="Index6">
    <w:name w:val="index 6"/>
    <w:basedOn w:val="Normal"/>
    <w:next w:val="Normal"/>
    <w:uiPriority w:val="99"/>
    <w:semiHidden/>
    <w:unhideWhenUsed/>
    <w:rsid w:val="007F357B"/>
    <w:pPr>
      <w:ind w:left="1200" w:hanging="200"/>
    </w:pPr>
  </w:style>
  <w:style w:type="paragraph" w:styleId="Index7">
    <w:name w:val="index 7"/>
    <w:basedOn w:val="Normal"/>
    <w:next w:val="Normal"/>
    <w:uiPriority w:val="99"/>
    <w:semiHidden/>
    <w:unhideWhenUsed/>
    <w:rsid w:val="007F357B"/>
    <w:pPr>
      <w:ind w:left="1400" w:hanging="200"/>
    </w:pPr>
  </w:style>
  <w:style w:type="paragraph" w:styleId="Index8">
    <w:name w:val="index 8"/>
    <w:basedOn w:val="Normal"/>
    <w:next w:val="Normal"/>
    <w:uiPriority w:val="99"/>
    <w:semiHidden/>
    <w:unhideWhenUsed/>
    <w:rsid w:val="007F357B"/>
    <w:pPr>
      <w:ind w:left="1600" w:hanging="200"/>
    </w:pPr>
  </w:style>
  <w:style w:type="paragraph" w:styleId="Index9">
    <w:name w:val="index 9"/>
    <w:basedOn w:val="Normal"/>
    <w:next w:val="Normal"/>
    <w:uiPriority w:val="99"/>
    <w:semiHidden/>
    <w:unhideWhenUsed/>
    <w:rsid w:val="007F357B"/>
    <w:pPr>
      <w:ind w:left="1800" w:hanging="200"/>
    </w:pPr>
  </w:style>
  <w:style w:type="character" w:styleId="Level2Char" w:customStyle="1">
    <w:name w:val="Level 2 Char"/>
    <w:link w:val="Level2"/>
    <w:locked/>
    <w:rsid w:val="00F33034"/>
    <w:rPr>
      <w:rFonts w:ascii="Arial" w:hAnsi="Arial" w:eastAsia="Arial" w:cs="Arial"/>
    </w:rPr>
  </w:style>
  <w:style w:type="paragraph" w:styleId="CommentSubject">
    <w:name w:val="annotation subject"/>
    <w:basedOn w:val="CommentText"/>
    <w:next w:val="CommentText"/>
    <w:link w:val="CommentSubjectChar"/>
    <w:uiPriority w:val="99"/>
    <w:semiHidden/>
    <w:unhideWhenUsed/>
    <w:rsid w:val="00E57C3F"/>
    <w:rPr>
      <w:b/>
      <w:bCs/>
    </w:rPr>
  </w:style>
  <w:style w:type="character" w:styleId="CommentSubjectChar" w:customStyle="1">
    <w:name w:val="Comment Subject Char"/>
    <w:basedOn w:val="CommentTextChar"/>
    <w:link w:val="CommentSubject"/>
    <w:uiPriority w:val="99"/>
    <w:semiHidden/>
    <w:rsid w:val="00E57C3F"/>
    <w:rPr>
      <w:rFonts w:ascii="Arial" w:hAnsi="Arial" w:eastAsia="Arial" w:cs="Arial"/>
      <w:b/>
      <w:bCs/>
    </w:rPr>
  </w:style>
  <w:style w:type="character" w:styleId="Level3Char" w:customStyle="1">
    <w:name w:val="Level 3 Char"/>
    <w:link w:val="Level3"/>
    <w:locked/>
    <w:rsid w:val="00ED65CB"/>
    <w:rPr>
      <w:rFonts w:ascii="Arial" w:hAnsi="Arial" w:eastAsia="Arial" w:cs="Arial"/>
    </w:rPr>
  </w:style>
  <w:style w:type="character" w:styleId="InsertText" w:customStyle="1">
    <w:name w:val="Insert Text"/>
    <w:rsid w:val="008376EE"/>
    <w:rPr>
      <w:bdr w:val="none" w:color="auto" w:sz="0" w:space="0"/>
      <w:shd w:val="clear" w:color="auto" w:fill="FFFF00"/>
    </w:rPr>
  </w:style>
  <w:style w:type="table" w:styleId="PinsentsTableGrid" w:customStyle="1">
    <w:name w:val="Pinsents Table Grid"/>
    <w:basedOn w:val="TableNormal"/>
    <w:rsid w:val="007D360E"/>
    <w:rPr>
      <w:rFonts w:ascii="Arial" w:hAnsi="Arial" w:eastAsia="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basedOn w:val="Normal"/>
    <w:next w:val="Normal"/>
    <w:link w:val="Heading1Char"/>
    <w:uiPriority w:val="9"/>
    <w:semiHidden/>
    <w:rsid w:val="007F3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7F35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rsid w:val="00DF0C60"/>
    <w:pPr>
      <w:spacing w:after="240"/>
    </w:pPr>
  </w:style>
  <w:style w:type="paragraph" w:customStyle="1" w:styleId="Body1">
    <w:name w:val="Body 1"/>
    <w:basedOn w:val="Body"/>
    <w:rsid w:val="00DF0C60"/>
    <w:pPr>
      <w:ind w:left="851"/>
    </w:pPr>
  </w:style>
  <w:style w:type="paragraph" w:customStyle="1" w:styleId="Level1">
    <w:name w:val="Level 1"/>
    <w:basedOn w:val="Body1"/>
    <w:rsid w:val="00DF0C60"/>
    <w:pPr>
      <w:numPr>
        <w:numId w:val="6"/>
      </w:numPr>
      <w:outlineLvl w:val="0"/>
    </w:pPr>
  </w:style>
  <w:style w:type="character" w:customStyle="1" w:styleId="Level1asHeadingtext">
    <w:name w:val="Level 1 as Heading (text)"/>
    <w:basedOn w:val="DefaultParagraphFont"/>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link w:val="Level2Char"/>
    <w:rsid w:val="00DF0C60"/>
    <w:pPr>
      <w:numPr>
        <w:ilvl w:val="1"/>
        <w:numId w:val="6"/>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link w:val="Level3Char"/>
    <w:rsid w:val="00DF0C60"/>
    <w:pPr>
      <w:numPr>
        <w:ilvl w:val="2"/>
        <w:numId w:val="6"/>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rsid w:val="00DF0C60"/>
    <w:pPr>
      <w:numPr>
        <w:ilvl w:val="3"/>
        <w:numId w:val="6"/>
      </w:numPr>
      <w:outlineLvl w:val="3"/>
    </w:pPr>
  </w:style>
  <w:style w:type="paragraph" w:customStyle="1" w:styleId="Body5">
    <w:name w:val="Body 5"/>
    <w:basedOn w:val="Body"/>
    <w:uiPriority w:val="99"/>
    <w:rsid w:val="00DF0C60"/>
    <w:pPr>
      <w:ind w:left="3404"/>
    </w:pPr>
  </w:style>
  <w:style w:type="paragraph" w:customStyle="1" w:styleId="Level5">
    <w:name w:val="Level 5"/>
    <w:basedOn w:val="Body5"/>
    <w:rsid w:val="00DF0C60"/>
    <w:pPr>
      <w:numPr>
        <w:ilvl w:val="4"/>
        <w:numId w:val="6"/>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rsid w:val="00DF0C60"/>
    <w:pPr>
      <w:numPr>
        <w:ilvl w:val="5"/>
        <w:numId w:val="6"/>
      </w:numPr>
      <w:outlineLvl w:val="5"/>
    </w:pPr>
  </w:style>
  <w:style w:type="paragraph" w:customStyle="1" w:styleId="Bullet1">
    <w:name w:val="Bullet 1"/>
    <w:basedOn w:val="Body"/>
    <w:uiPriority w:val="99"/>
    <w:rsid w:val="00DF0C60"/>
    <w:pPr>
      <w:numPr>
        <w:numId w:val="10"/>
      </w:numPr>
      <w:outlineLvl w:val="0"/>
    </w:pPr>
  </w:style>
  <w:style w:type="paragraph" w:customStyle="1" w:styleId="Bullet2">
    <w:name w:val="Bullet 2"/>
    <w:basedOn w:val="Body"/>
    <w:uiPriority w:val="99"/>
    <w:rsid w:val="00DF0C60"/>
    <w:pPr>
      <w:numPr>
        <w:ilvl w:val="1"/>
        <w:numId w:val="10"/>
      </w:numPr>
      <w:outlineLvl w:val="1"/>
    </w:pPr>
  </w:style>
  <w:style w:type="paragraph" w:customStyle="1" w:styleId="Bullet3">
    <w:name w:val="Bullet 3"/>
    <w:basedOn w:val="Body"/>
    <w:uiPriority w:val="99"/>
    <w:rsid w:val="00DF0C60"/>
    <w:pPr>
      <w:numPr>
        <w:ilvl w:val="2"/>
        <w:numId w:val="10"/>
      </w:numPr>
      <w:outlineLvl w:val="2"/>
    </w:pPr>
  </w:style>
  <w:style w:type="paragraph" w:customStyle="1" w:styleId="Bullet4">
    <w:name w:val="Bullet 4"/>
    <w:basedOn w:val="Body"/>
    <w:uiPriority w:val="99"/>
    <w:rsid w:val="00DF0C60"/>
    <w:pPr>
      <w:numPr>
        <w:ilvl w:val="3"/>
        <w:numId w:val="10"/>
      </w:numPr>
      <w:outlineLvl w:val="3"/>
    </w:pPr>
  </w:style>
  <w:style w:type="paragraph" w:customStyle="1" w:styleId="Appendix">
    <w:name w:val="Appendix #"/>
    <w:basedOn w:val="Body"/>
    <w:next w:val="SubHeading"/>
    <w:uiPriority w:val="99"/>
    <w:rsid w:val="00DF0C60"/>
    <w:pPr>
      <w:keepNext/>
      <w:keepLines/>
      <w:numPr>
        <w:ilvl w:val="1"/>
        <w:numId w:val="14"/>
      </w:numPr>
      <w:jc w:val="center"/>
    </w:pPr>
    <w:rPr>
      <w:b/>
      <w:bCs/>
    </w:rPr>
  </w:style>
  <w:style w:type="paragraph" w:customStyle="1" w:styleId="MainHeading">
    <w:name w:val="Main Heading"/>
    <w:basedOn w:val="Body"/>
    <w:uiPriority w:val="99"/>
    <w:rsid w:val="00DF0C60"/>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14"/>
      </w:numPr>
      <w:jc w:val="center"/>
    </w:pPr>
  </w:style>
  <w:style w:type="paragraph" w:customStyle="1" w:styleId="Schedule">
    <w:name w:val="Schedule #"/>
    <w:basedOn w:val="Body"/>
    <w:next w:val="SubHeading"/>
    <w:uiPriority w:val="99"/>
    <w:rsid w:val="00DF0C60"/>
    <w:pPr>
      <w:keepNext/>
      <w:keepLines/>
      <w:numPr>
        <w:numId w:val="14"/>
      </w:numPr>
      <w:jc w:val="center"/>
    </w:pPr>
    <w:rPr>
      <w:b/>
      <w:bCs/>
    </w:rPr>
  </w:style>
  <w:style w:type="paragraph" w:customStyle="1" w:styleId="SubHeading">
    <w:name w:val="Sub Heading"/>
    <w:basedOn w:val="Body"/>
    <w:next w:val="Body"/>
    <w:uiPriority w:val="99"/>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semiHidden/>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semiHidden/>
    <w:rsid w:val="00DF0C60"/>
    <w:pPr>
      <w:ind w:left="1702"/>
    </w:pPr>
  </w:style>
  <w:style w:type="paragraph" w:styleId="TOC3">
    <w:name w:val="toc 3"/>
    <w:basedOn w:val="TOC1"/>
    <w:next w:val="Normal"/>
    <w:semiHidden/>
    <w:rsid w:val="00DF0C60"/>
    <w:pPr>
      <w:ind w:left="2552"/>
    </w:pPr>
  </w:style>
  <w:style w:type="paragraph" w:styleId="TOC4">
    <w:name w:val="toc 4"/>
    <w:basedOn w:val="TOC1"/>
    <w:next w:val="Normal"/>
    <w:uiPriority w:val="39"/>
    <w:semiHidden/>
    <w:rsid w:val="00DF0C60"/>
    <w:pPr>
      <w:ind w:left="0" w:firstLine="0"/>
    </w:pPr>
  </w:style>
  <w:style w:type="paragraph" w:styleId="TOC5">
    <w:name w:val="toc 5"/>
    <w:basedOn w:val="TOC1"/>
    <w:next w:val="Normal"/>
    <w:semiHidden/>
    <w:rsid w:val="00DF0C60"/>
    <w:pPr>
      <w:ind w:firstLine="0"/>
    </w:pPr>
  </w:style>
  <w:style w:type="paragraph" w:styleId="TOC6">
    <w:name w:val="toc 6"/>
    <w:basedOn w:val="TOC1"/>
    <w:next w:val="Normal"/>
    <w:semiHidden/>
    <w:rsid w:val="00DF0C60"/>
    <w:pPr>
      <w:ind w:left="1701" w:firstLine="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Arial" w:hAnsi="Arial" w:cs="Arial"/>
    </w:rPr>
  </w:style>
  <w:style w:type="character" w:styleId="CommentReference">
    <w:name w:val="annotation reference"/>
    <w:basedOn w:val="DefaultParagraphFont"/>
    <w:uiPriority w:val="99"/>
    <w:unhideWhenUsed/>
    <w:rPr>
      <w:sz w:val="16"/>
      <w:szCs w:val="16"/>
    </w:rPr>
  </w:style>
  <w:style w:type="character" w:styleId="BookTitle">
    <w:name w:val="Book Title"/>
    <w:basedOn w:val="DefaultParagraphFont"/>
    <w:uiPriority w:val="33"/>
    <w:semiHidden/>
    <w:rsid w:val="007F357B"/>
    <w:rPr>
      <w:b/>
      <w:bCs/>
      <w:smallCaps/>
      <w:spacing w:val="5"/>
    </w:rPr>
  </w:style>
  <w:style w:type="character" w:styleId="Emphasis">
    <w:name w:val="Emphasis"/>
    <w:basedOn w:val="DefaultParagraphFont"/>
    <w:rsid w:val="007F357B"/>
    <w:rPr>
      <w:i/>
      <w:iCs/>
    </w:rPr>
  </w:style>
  <w:style w:type="character" w:customStyle="1" w:styleId="Heading1Char">
    <w:name w:val="Heading 1 Char"/>
    <w:basedOn w:val="DefaultParagraphFont"/>
    <w:link w:val="Heading1"/>
    <w:uiPriority w:val="9"/>
    <w:rsid w:val="007F3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357B"/>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rsid w:val="007F357B"/>
    <w:rPr>
      <w:b/>
      <w:bCs/>
      <w:i/>
      <w:iCs/>
      <w:color w:val="4F81BD" w:themeColor="accent1"/>
    </w:rPr>
  </w:style>
  <w:style w:type="paragraph" w:styleId="IntenseQuote">
    <w:name w:val="Intense Quote"/>
    <w:basedOn w:val="Normal"/>
    <w:next w:val="Normal"/>
    <w:link w:val="IntenseQuoteChar"/>
    <w:uiPriority w:val="30"/>
    <w:semiHidden/>
    <w:rsid w:val="007F35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57B"/>
    <w:rPr>
      <w:rFonts w:ascii="Arial" w:eastAsia="Arial" w:hAnsi="Arial" w:cs="Arial"/>
      <w:b/>
      <w:bCs/>
      <w:i/>
      <w:iCs/>
      <w:color w:val="4F81BD" w:themeColor="accent1"/>
    </w:rPr>
  </w:style>
  <w:style w:type="character" w:styleId="IntenseReference">
    <w:name w:val="Intense Reference"/>
    <w:basedOn w:val="DefaultParagraphFont"/>
    <w:uiPriority w:val="32"/>
    <w:semiHidden/>
    <w:rsid w:val="007F357B"/>
    <w:rPr>
      <w:b/>
      <w:bCs/>
      <w:smallCaps/>
      <w:color w:val="C0504D" w:themeColor="accent2"/>
      <w:spacing w:val="5"/>
      <w:u w:val="single"/>
    </w:rPr>
  </w:style>
  <w:style w:type="paragraph" w:styleId="ListParagraph">
    <w:name w:val="List Paragraph"/>
    <w:basedOn w:val="Normal"/>
    <w:uiPriority w:val="34"/>
    <w:semiHidden/>
    <w:rsid w:val="007F357B"/>
    <w:pPr>
      <w:ind w:left="720"/>
      <w:contextualSpacing/>
    </w:pPr>
  </w:style>
  <w:style w:type="paragraph" w:styleId="NoSpacing">
    <w:name w:val="No Spacing"/>
    <w:uiPriority w:val="1"/>
    <w:semiHidden/>
    <w:rsid w:val="007F357B"/>
    <w:pPr>
      <w:adjustRightInd w:val="0"/>
      <w:jc w:val="both"/>
    </w:pPr>
    <w:rPr>
      <w:rFonts w:ascii="Arial" w:eastAsia="Arial" w:hAnsi="Arial" w:cs="Arial"/>
    </w:rPr>
  </w:style>
  <w:style w:type="paragraph" w:styleId="Quote">
    <w:name w:val="Quote"/>
    <w:basedOn w:val="Normal"/>
    <w:next w:val="Normal"/>
    <w:link w:val="QuoteChar"/>
    <w:uiPriority w:val="29"/>
    <w:semiHidden/>
    <w:rsid w:val="007F357B"/>
    <w:rPr>
      <w:i/>
      <w:iCs/>
      <w:color w:val="000000" w:themeColor="text1"/>
    </w:rPr>
  </w:style>
  <w:style w:type="character" w:customStyle="1" w:styleId="QuoteChar">
    <w:name w:val="Quote Char"/>
    <w:basedOn w:val="DefaultParagraphFont"/>
    <w:link w:val="Quote"/>
    <w:uiPriority w:val="29"/>
    <w:rsid w:val="007F357B"/>
    <w:rPr>
      <w:rFonts w:ascii="Arial" w:eastAsia="Arial" w:hAnsi="Arial" w:cs="Arial"/>
      <w:i/>
      <w:iCs/>
      <w:color w:val="000000" w:themeColor="text1"/>
    </w:rPr>
  </w:style>
  <w:style w:type="character" w:styleId="Strong">
    <w:name w:val="Strong"/>
    <w:basedOn w:val="DefaultParagraphFont"/>
    <w:uiPriority w:val="22"/>
    <w:semiHidden/>
    <w:rsid w:val="007F357B"/>
    <w:rPr>
      <w:b/>
      <w:bCs/>
    </w:rPr>
  </w:style>
  <w:style w:type="paragraph" w:styleId="Subtitle">
    <w:name w:val="Subtitle"/>
    <w:basedOn w:val="Normal"/>
    <w:next w:val="Normal"/>
    <w:link w:val="SubtitleChar"/>
    <w:uiPriority w:val="11"/>
    <w:semiHidden/>
    <w:rsid w:val="007F35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357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7F357B"/>
    <w:rPr>
      <w:i/>
      <w:iCs/>
      <w:color w:val="808080" w:themeColor="text1" w:themeTint="7F"/>
    </w:rPr>
  </w:style>
  <w:style w:type="character" w:styleId="SubtleReference">
    <w:name w:val="Subtle Reference"/>
    <w:basedOn w:val="DefaultParagraphFont"/>
    <w:uiPriority w:val="31"/>
    <w:semiHidden/>
    <w:rsid w:val="007F357B"/>
    <w:rPr>
      <w:smallCaps/>
      <w:color w:val="C0504D" w:themeColor="accent2"/>
      <w:u w:val="single"/>
    </w:rPr>
  </w:style>
  <w:style w:type="paragraph" w:styleId="Title">
    <w:name w:val="Title"/>
    <w:basedOn w:val="Normal"/>
    <w:next w:val="Normal"/>
    <w:link w:val="TitleChar"/>
    <w:uiPriority w:val="10"/>
    <w:semiHidden/>
    <w:rsid w:val="007F35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57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357B"/>
    <w:rPr>
      <w:rFonts w:ascii="Tahoma" w:hAnsi="Tahoma" w:cs="Tahoma"/>
      <w:sz w:val="16"/>
      <w:szCs w:val="16"/>
    </w:rPr>
  </w:style>
  <w:style w:type="character" w:customStyle="1" w:styleId="BalloonTextChar">
    <w:name w:val="Balloon Text Char"/>
    <w:basedOn w:val="DefaultParagraphFont"/>
    <w:link w:val="BalloonText"/>
    <w:uiPriority w:val="99"/>
    <w:semiHidden/>
    <w:rsid w:val="007F357B"/>
    <w:rPr>
      <w:rFonts w:ascii="Tahoma" w:eastAsia="Arial" w:hAnsi="Tahoma" w:cs="Tahoma"/>
      <w:sz w:val="16"/>
      <w:szCs w:val="16"/>
    </w:rPr>
  </w:style>
  <w:style w:type="paragraph" w:styleId="TOC7">
    <w:name w:val="toc 7"/>
    <w:basedOn w:val="Normal"/>
    <w:next w:val="Normal"/>
    <w:uiPriority w:val="39"/>
    <w:semiHidden/>
    <w:unhideWhenUsed/>
    <w:rsid w:val="007F357B"/>
    <w:pPr>
      <w:spacing w:after="100"/>
      <w:ind w:left="1200"/>
    </w:pPr>
  </w:style>
  <w:style w:type="paragraph" w:styleId="TOC8">
    <w:name w:val="toc 8"/>
    <w:basedOn w:val="Normal"/>
    <w:next w:val="Normal"/>
    <w:uiPriority w:val="39"/>
    <w:semiHidden/>
    <w:unhideWhenUsed/>
    <w:rsid w:val="007F357B"/>
    <w:pPr>
      <w:spacing w:after="100"/>
      <w:ind w:left="1400"/>
    </w:pPr>
  </w:style>
  <w:style w:type="paragraph" w:styleId="TOC9">
    <w:name w:val="toc 9"/>
    <w:basedOn w:val="Normal"/>
    <w:next w:val="Normal"/>
    <w:uiPriority w:val="39"/>
    <w:semiHidden/>
    <w:unhideWhenUsed/>
    <w:rsid w:val="007F357B"/>
    <w:pPr>
      <w:spacing w:after="100"/>
      <w:ind w:left="1600"/>
    </w:pPr>
  </w:style>
  <w:style w:type="paragraph" w:styleId="Index1">
    <w:name w:val="index 1"/>
    <w:basedOn w:val="Normal"/>
    <w:next w:val="Normal"/>
    <w:uiPriority w:val="99"/>
    <w:semiHidden/>
    <w:unhideWhenUsed/>
    <w:rsid w:val="007F357B"/>
    <w:pPr>
      <w:ind w:left="200" w:hanging="200"/>
    </w:pPr>
  </w:style>
  <w:style w:type="paragraph" w:styleId="Index2">
    <w:name w:val="index 2"/>
    <w:basedOn w:val="Normal"/>
    <w:next w:val="Normal"/>
    <w:uiPriority w:val="99"/>
    <w:semiHidden/>
    <w:unhideWhenUsed/>
    <w:rsid w:val="007F357B"/>
    <w:pPr>
      <w:ind w:left="400" w:hanging="200"/>
    </w:pPr>
  </w:style>
  <w:style w:type="paragraph" w:styleId="Index3">
    <w:name w:val="index 3"/>
    <w:basedOn w:val="Normal"/>
    <w:next w:val="Normal"/>
    <w:uiPriority w:val="99"/>
    <w:semiHidden/>
    <w:unhideWhenUsed/>
    <w:rsid w:val="007F357B"/>
    <w:pPr>
      <w:ind w:left="600" w:hanging="200"/>
    </w:pPr>
  </w:style>
  <w:style w:type="paragraph" w:styleId="Index4">
    <w:name w:val="index 4"/>
    <w:basedOn w:val="Normal"/>
    <w:next w:val="Normal"/>
    <w:uiPriority w:val="99"/>
    <w:semiHidden/>
    <w:unhideWhenUsed/>
    <w:rsid w:val="007F357B"/>
    <w:pPr>
      <w:ind w:left="800" w:hanging="200"/>
    </w:pPr>
  </w:style>
  <w:style w:type="paragraph" w:styleId="Index5">
    <w:name w:val="index 5"/>
    <w:basedOn w:val="Normal"/>
    <w:next w:val="Normal"/>
    <w:uiPriority w:val="99"/>
    <w:semiHidden/>
    <w:unhideWhenUsed/>
    <w:rsid w:val="007F357B"/>
    <w:pPr>
      <w:ind w:left="1000" w:hanging="200"/>
    </w:pPr>
  </w:style>
  <w:style w:type="paragraph" w:styleId="Index6">
    <w:name w:val="index 6"/>
    <w:basedOn w:val="Normal"/>
    <w:next w:val="Normal"/>
    <w:uiPriority w:val="99"/>
    <w:semiHidden/>
    <w:unhideWhenUsed/>
    <w:rsid w:val="007F357B"/>
    <w:pPr>
      <w:ind w:left="1200" w:hanging="200"/>
    </w:pPr>
  </w:style>
  <w:style w:type="paragraph" w:styleId="Index7">
    <w:name w:val="index 7"/>
    <w:basedOn w:val="Normal"/>
    <w:next w:val="Normal"/>
    <w:uiPriority w:val="99"/>
    <w:semiHidden/>
    <w:unhideWhenUsed/>
    <w:rsid w:val="007F357B"/>
    <w:pPr>
      <w:ind w:left="1400" w:hanging="200"/>
    </w:pPr>
  </w:style>
  <w:style w:type="paragraph" w:styleId="Index8">
    <w:name w:val="index 8"/>
    <w:basedOn w:val="Normal"/>
    <w:next w:val="Normal"/>
    <w:uiPriority w:val="99"/>
    <w:semiHidden/>
    <w:unhideWhenUsed/>
    <w:rsid w:val="007F357B"/>
    <w:pPr>
      <w:ind w:left="1600" w:hanging="200"/>
    </w:pPr>
  </w:style>
  <w:style w:type="paragraph" w:styleId="Index9">
    <w:name w:val="index 9"/>
    <w:basedOn w:val="Normal"/>
    <w:next w:val="Normal"/>
    <w:uiPriority w:val="99"/>
    <w:semiHidden/>
    <w:unhideWhenUsed/>
    <w:rsid w:val="007F357B"/>
    <w:pPr>
      <w:ind w:left="1800" w:hanging="200"/>
    </w:pPr>
  </w:style>
  <w:style w:type="character" w:customStyle="1" w:styleId="Level2Char">
    <w:name w:val="Level 2 Char"/>
    <w:link w:val="Level2"/>
    <w:locked/>
    <w:rsid w:val="00F33034"/>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57C3F"/>
    <w:rPr>
      <w:b/>
      <w:bCs/>
    </w:rPr>
  </w:style>
  <w:style w:type="character" w:customStyle="1" w:styleId="CommentSubjectChar">
    <w:name w:val="Comment Subject Char"/>
    <w:basedOn w:val="CommentTextChar"/>
    <w:link w:val="CommentSubject"/>
    <w:uiPriority w:val="99"/>
    <w:semiHidden/>
    <w:rsid w:val="00E57C3F"/>
    <w:rPr>
      <w:rFonts w:ascii="Arial" w:eastAsia="Arial" w:hAnsi="Arial" w:cs="Arial"/>
      <w:b/>
      <w:bCs/>
    </w:rPr>
  </w:style>
  <w:style w:type="character" w:customStyle="1" w:styleId="Level3Char">
    <w:name w:val="Level 3 Char"/>
    <w:link w:val="Level3"/>
    <w:locked/>
    <w:rsid w:val="00ED65CB"/>
    <w:rPr>
      <w:rFonts w:ascii="Arial" w:eastAsia="Arial" w:hAnsi="Arial" w:cs="Arial"/>
    </w:rPr>
  </w:style>
  <w:style w:type="character" w:customStyle="1" w:styleId="InsertText">
    <w:name w:val="Insert Text"/>
    <w:rsid w:val="008376EE"/>
    <w:rPr>
      <w:bdr w:val="none" w:sz="0" w:space="0" w:color="auto"/>
      <w:shd w:val="clear" w:color="auto" w:fill="FFFF00"/>
    </w:rPr>
  </w:style>
  <w:style w:type="table" w:customStyle="1" w:styleId="PinsentsTableGrid">
    <w:name w:val="Pinsents Table Grid"/>
    <w:basedOn w:val="TableNormal"/>
    <w:rsid w:val="007D360E"/>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qftmanager@qub.ac.uk" TargetMode="External" Id="rId13" /><Relationship Type="http://schemas.openxmlformats.org/officeDocument/2006/relationships/fontTable" Target="fontTable.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footnotes" Target="footnotes.xml" Id="rId7" /><Relationship Type="http://schemas.openxmlformats.org/officeDocument/2006/relationships/hyperlink" Target="mailto:qftmanager@qub.ac.uk"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microsoft.com/office/2011/relationships/commentsExtended" Target="commentsExtended.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file:///C:\Users\3052797\AppData\Local\Microsoft\Windows\INetCache\Content.Outlook\T2Z1JPDW\qftmanager@qub.ac.uk" TargetMode="External" Id="rId11" /><Relationship Type="http://schemas.openxmlformats.org/officeDocument/2006/relationships/settings" Target="settings.xml" Id="rId5" /><Relationship Type="http://schemas.openxmlformats.org/officeDocument/2006/relationships/hyperlink" Target="mailto:qftmanager@qub.ac.uk" TargetMode="External" Id="rId15" /><Relationship Type="http://schemas.openxmlformats.org/officeDocument/2006/relationships/hyperlink" Target="file:///C:\NRPortbl\ACTIVE\AC64\qftmanager@qub.ac.uk" TargetMode="Externa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hyperlink" Target="mailto:qftmanager@qub.ac.uk" TargetMode="External" Id="rId14" /><Relationship Type="http://schemas.microsoft.com/office/2016/09/relationships/commentsIds" Target="/word/commentsIds.xml" Id="R0464a5c54f2a43b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90ED-2F57-4E10-86AF-C824D02F74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Legal Doc.dotx</ap:Template>
  <ap:Application>Microsoft Office Word</ap:Application>
  <ap:DocSecurity>0</ap:DocSecurity>
  <ap:ScaleCrop>false</ap:ScaleCrop>
  <ap:Company>Pinsent Masons LLP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Pinsent Masons LLP</dc:creator>
  <keywords/>
  <dc:description/>
  <lastModifiedBy>Ellen Reay</lastModifiedBy>
  <revision>10</revision>
  <lastPrinted>2020-02-06T11:47:00.0000000Z</lastPrinted>
  <dcterms:created xsi:type="dcterms:W3CDTF">2020-02-07T11:06:00.0000000Z</dcterms:created>
  <dcterms:modified xsi:type="dcterms:W3CDTF">2020-02-07T21:01:12.0459364Z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111983629.2\AC64</vt:lpwstr>
  </property>
</Properties>
</file>